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206D22FB" w:rsidP="206D22FB" w:rsidRDefault="206D22FB" w14:noSpellErr="1" w14:paraId="29BA0445" w14:textId="35DAF781">
      <w:pPr>
        <w:pStyle w:val="Heading1"/>
      </w:pPr>
      <w:r w:rsidR="206D22FB">
        <w:rPr/>
        <w:t>Осенний вернисаж</w:t>
      </w:r>
    </w:p>
    <w:p w:rsidR="07402A71" w:rsidRDefault="07402A71" w14:noSpellErr="1" w14:paraId="2BA24758" w14:textId="1B1E4C2E">
      <w:r w:rsidRPr="07402A71" w:rsidR="07402A71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 и изобразительного искусства</w:t>
      </w:r>
    </w:p>
    <w:p w:rsidR="07402A71" w:rsidP="07402A71" w:rsidRDefault="07402A71" w14:noSpellErr="1" w14:paraId="4D0EF6CD" w14:textId="2A2F8CD8">
      <w:pPr>
        <w:rPr>
          <w:rFonts w:ascii="Calibri" w:hAnsi="Calibri" w:eastAsia="Calibri" w:cs="Calibri"/>
          <w:sz w:val="22"/>
          <w:szCs w:val="22"/>
        </w:rPr>
      </w:pPr>
    </w:p>
    <w:p w:rsidR="07402A71" w:rsidRDefault="07402A71" w14:noSpellErr="1" w14:paraId="49C95043" w14:textId="2A87C214">
      <w:r w:rsidRPr="206D22FB" w:rsidR="206D22FB">
        <w:rPr>
          <w:rFonts w:ascii="Calibri" w:hAnsi="Calibri" w:eastAsia="Calibri" w:cs="Calibri"/>
          <w:sz w:val="22"/>
          <w:szCs w:val="22"/>
        </w:rPr>
        <w:t xml:space="preserve">О конкурсе: </w:t>
      </w:r>
    </w:p>
    <w:p w:rsidR="206D22FB" w:rsidRDefault="206D22FB" w14:paraId="2E55A180" w14:textId="33EBC223">
      <w:r w:rsidRPr="206D22FB" w:rsidR="206D22FB">
        <w:rPr>
          <w:rFonts w:ascii="Calibri" w:hAnsi="Calibri" w:eastAsia="Calibri" w:cs="Calibri"/>
          <w:sz w:val="22"/>
          <w:szCs w:val="22"/>
        </w:rPr>
        <w:t xml:space="preserve">У каждого осень своя. Для кого-то осень — это начало нового учебного года, радость встречи со школой и друзьями. Кто-то видит в осени, прежде всего, праздник урожая — спелые сочные арбузы, душистые груши, разноцветные ароматные яблоки. А кому-то милее всего яркие краски, которые выплескивает осенняя природа перед неизбежным увяданием... открывающиеся прозрачные дали, листья немыслимых цветов и оттенков, шуршащие под ногами на аллеях в еще не прибранном притихшем парке. </w:t>
      </w:r>
    </w:p>
    <w:p w:rsidR="206D22FB" w:rsidRDefault="206D22FB" w14:paraId="35A6A7A2" w14:textId="30D5A9E7">
      <w:r w:rsidRPr="206D22FB" w:rsidR="206D22FB">
        <w:rPr>
          <w:rFonts w:ascii="Calibri" w:hAnsi="Calibri" w:eastAsia="Calibri" w:cs="Calibri"/>
          <w:sz w:val="22"/>
          <w:szCs w:val="22"/>
        </w:rPr>
        <w:t>Осень, как никакое другое время года, дарит нам неисчерпаемое количество идей для творчества. Поделитесь с нами художественными и декоративными работами, отражающими ваши впечатления от встречи с осенью.</w:t>
      </w:r>
    </w:p>
    <w:p w:rsidR="206D22FB" w:rsidP="206D22FB" w:rsidRDefault="206D22FB" w14:noSpellErr="1" w14:paraId="032226F0" w14:textId="3667BE0E">
      <w:pPr>
        <w:pStyle w:val="Normal"/>
        <w:rPr>
          <w:rFonts w:ascii="Calibri" w:hAnsi="Calibri" w:eastAsia="Calibri" w:cs="Calibri"/>
          <w:i w:val="1"/>
          <w:iCs w:val="1"/>
          <w:sz w:val="22"/>
          <w:szCs w:val="22"/>
        </w:rPr>
      </w:pPr>
    </w:p>
    <w:p w:rsidR="07402A71" w:rsidP="07402A71" w:rsidRDefault="07402A71" w14:noSpellErr="1" w14:paraId="3E71372A" w14:textId="3F7CF30A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Сроки проведения: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28.10.2015 </w:t>
      </w:r>
    </w:p>
    <w:p w:rsidR="07402A71" w:rsidP="07402A71" w:rsidRDefault="07402A71" w14:noSpellErr="1" w14:paraId="15B8499E" w14:textId="2E1B3A71">
      <w:pPr>
        <w:rPr>
          <w:rFonts w:ascii="Calibri" w:hAnsi="Calibri" w:eastAsia="Calibri" w:cs="Calibr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Прием работ: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с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17.08.2015 </w:t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 </w:t>
      </w:r>
      <w:r w:rsidRPr="07402A71" w:rsidR="07402A71">
        <w:rPr>
          <w:rFonts w:ascii="Calibri" w:hAnsi="Calibri" w:eastAsia="Calibri" w:cs="Calibri"/>
          <w:sz w:val="22"/>
          <w:szCs w:val="22"/>
        </w:rPr>
        <w:t>20.10.2015</w:t>
      </w:r>
    </w:p>
    <w:p w:rsidR="07402A71" w:rsidRDefault="07402A71" w14:noSpellErr="1" w14:paraId="5B0CF319" w14:textId="364C1470"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Подведение итогов: </w:t>
      </w:r>
      <w:r w:rsidRPr="07402A71" w:rsidR="07402A71">
        <w:rPr>
          <w:rFonts w:ascii="Calibri" w:hAnsi="Calibri" w:eastAsia="Calibri" w:cs="Calibri"/>
          <w:sz w:val="22"/>
          <w:szCs w:val="22"/>
        </w:rPr>
        <w:t>28.10.2015</w:t>
      </w:r>
    </w:p>
    <w:p w:rsidR="07402A71" w:rsidRDefault="07402A71" w14:noSpellErr="1" w14:paraId="51D9789E" w14:textId="1DACA268">
      <w:r w:rsidRPr="07402A71" w:rsidR="07402A71">
        <w:rPr>
          <w:rFonts w:ascii="Calibri" w:hAnsi="Calibri" w:eastAsia="Calibri" w:cs="Calibri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noSpellErr="1" w14:paraId="2B9950FA" w14:textId="12459FFE"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07402A71" w:rsidRDefault="07402A71" w14:paraId="47053A6D" w14:textId="7D4AF81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Рисунок может быть выполнены любым доступным автору способом, как на бумаге (карандашами, акварелью, гуашью, пастелью, маслом и т. д.), так и при помощи графического редактора на компьютере. 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noSpellErr="1" w14:paraId="7E1BE20B" w14:textId="0A9BC498">
      <w:r w:rsidRPr="07402A71" w:rsidR="07402A71">
        <w:rPr>
          <w:rFonts w:ascii="Calibri" w:hAnsi="Calibri" w:eastAsia="Calibri" w:cs="Calibri"/>
          <w:sz w:val="22"/>
          <w:szCs w:val="22"/>
        </w:rPr>
        <w:t>10.1. Конкурсные работы оцениваются в трех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06D22F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2015-09-07T10:57:08.6844605Z</dcterms:modified>
  <lastModifiedBy>Олег Бешенцев</lastModifiedBy>
</coreProperties>
</file>