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134F">
        <w:rPr>
          <w:rStyle w:val="a3"/>
          <w:rFonts w:ascii="Times New Roman" w:hAnsi="Times New Roman" w:cs="Times New Roman"/>
          <w:i w:val="0"/>
          <w:color w:val="6A6A6A"/>
          <w:sz w:val="28"/>
          <w:szCs w:val="28"/>
          <w:shd w:val="clear" w:color="auto" w:fill="FFFFFF"/>
        </w:rPr>
        <w:t>Муниципальное бюджетное учреждение дополнительного образования "</w:t>
      </w:r>
      <w:proofErr w:type="spellStart"/>
      <w:r w:rsidRPr="00FC134F">
        <w:rPr>
          <w:rStyle w:val="a3"/>
          <w:rFonts w:ascii="Times New Roman" w:hAnsi="Times New Roman" w:cs="Times New Roman"/>
          <w:i w:val="0"/>
          <w:color w:val="6A6A6A"/>
          <w:sz w:val="28"/>
          <w:szCs w:val="28"/>
          <w:shd w:val="clear" w:color="auto" w:fill="FFFFFF"/>
        </w:rPr>
        <w:t>Гор</w:t>
      </w:r>
      <w:r>
        <w:rPr>
          <w:rStyle w:val="a3"/>
          <w:rFonts w:ascii="Times New Roman" w:hAnsi="Times New Roman" w:cs="Times New Roman"/>
          <w:i w:val="0"/>
          <w:color w:val="6A6A6A"/>
          <w:sz w:val="28"/>
          <w:szCs w:val="28"/>
          <w:shd w:val="clear" w:color="auto" w:fill="FFFFFF"/>
        </w:rPr>
        <w:t>одищенская</w:t>
      </w:r>
      <w:proofErr w:type="spellEnd"/>
      <w:r>
        <w:rPr>
          <w:rStyle w:val="a3"/>
          <w:rFonts w:ascii="Times New Roman" w:hAnsi="Times New Roman" w:cs="Times New Roman"/>
          <w:i w:val="0"/>
          <w:color w:val="6A6A6A"/>
          <w:sz w:val="28"/>
          <w:szCs w:val="28"/>
          <w:shd w:val="clear" w:color="auto" w:fill="FFFFFF"/>
        </w:rPr>
        <w:t xml:space="preserve"> школа искусств"</w:t>
      </w: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ОТКРЫТОГО УРОКА</w:t>
      </w:r>
    </w:p>
    <w:p w:rsidR="00FC134F" w:rsidRPr="00FC134F" w:rsidRDefault="00FC134F" w:rsidP="00FC13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C1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«РАБОТА НАД ПЕРЕХОДАМИ В III ПОЗИЦИЮ В КЛАССЕ СКРИПКИ»</w:t>
      </w:r>
    </w:p>
    <w:p w:rsidR="00FC134F" w:rsidRDefault="00FC134F" w:rsidP="00FC13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Составитель: 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преподаватель по классу скрипки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Тригубенко Н. Р.</w:t>
      </w: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п. Городище</w:t>
      </w:r>
    </w:p>
    <w:p w:rsidR="00FC134F" w:rsidRPr="00FC134F" w:rsidRDefault="00FC134F" w:rsidP="00F662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«Работа над переходами в III поз</w:t>
      </w:r>
      <w:proofErr w:type="gramStart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скрипки»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Индивидуальное занятие в классе скрипки.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и закрепление навыков переходов в III позицию на инструктивном материале.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целесообразных движений при смене позиций.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</w:t>
      </w:r>
      <w:r w:rsidR="00C1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переходов в III позиции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знать способы их исполнения, добиваясь чистоты интонации, мышечной свободы.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полученных навыков.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самоконтроля и самоанализа в закреплении важных игровых навыков в сменах позиций.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способностей учащегося (зрительная, слуховая, мышечная память, наблюдательность, самостоятельность мышления), умение усваивать знания-навыки.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целеустремленности;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индивидуальных свойств личности учащегося (ответственность, аккуратность).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детальной работе над инструктивным материалом, устранение технических трудностей.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активного внимания, как на уроке, так и в самостоятельной работе.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интонационной устойчивости.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работы: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урок с ученицей 4 класса.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практикой, системность и последовательность, доступность, сознательность, активность.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 на инструменте.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постоянное общение в ходе работы на уроке.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Сравнение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активный слуховой контроль в процессе исполнения.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Скрипка, смычок, канифоль, фортепиано, нотный материал (сборники упражнений, этюдов), пюпитр.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Осознанное, грамотное исполнение упражнений, контроль над свободой движений рук;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развитие учащегося, интонационная устойчивость при смене позиций;</w:t>
      </w:r>
    </w:p>
    <w:p w:rsid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интереса к предмету.</w:t>
      </w: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Pr="00FC134F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662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(ход урока)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Вступительная часть.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урока (настройка инструмента, подготовка нотного материала)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часть</w:t>
      </w:r>
    </w:p>
    <w:p w:rsidR="00FC134F" w:rsidRPr="00FC134F" w:rsidRDefault="00FC134F" w:rsidP="00FC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переходами в III поз.</w:t>
      </w:r>
    </w:p>
    <w:p w:rsidR="00FC134F" w:rsidRPr="00FC134F" w:rsidRDefault="00FC134F" w:rsidP="00FC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Детальная работа над Этюд</w:t>
      </w:r>
      <w:r w:rsidR="00F6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ами.</w:t>
      </w:r>
    </w:p>
    <w:p w:rsidR="00FC134F" w:rsidRPr="00FC134F" w:rsidRDefault="00FC134F" w:rsidP="00FC1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выработанных навыков, исполнение этюда.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Вывод. Подведение итогов.</w:t>
      </w:r>
    </w:p>
    <w:p w:rsid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40 минут.</w:t>
      </w: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1A" w:rsidRPr="00FC134F" w:rsidRDefault="00F6621A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662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Вступление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Позицией называется положение левой руки (и пальцев) в определенном месте грифа. Принято различать позиции в зависимости от положения на грифе первого пальца левой руки. Перемещение руки от одной позиции к другой называется сменой позиции или переходом.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сменами позиций должны быть определены два основополагающих момента:</w:t>
      </w:r>
    </w:p>
    <w:p w:rsidR="00FC134F" w:rsidRPr="00FC134F" w:rsidRDefault="00FC134F" w:rsidP="00FC1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четкого предощущения крайних границ интервала и слухового контроля происходящего.</w:t>
      </w:r>
    </w:p>
    <w:p w:rsidR="00FC134F" w:rsidRPr="00FC134F" w:rsidRDefault="00FC134F" w:rsidP="00FC1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четкой двигательной координации и общего настроя всех частей руки, особенно кисти и пальцев.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подчеркнуть, что практически при любом движении левая рука действует целостно, изолированных движений пальцев (тем более других частей руки) физически быть не может. Любое движение является комплексным, сблокированным с предыдущим и последующим.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техники переходов в позиции лежит координация между вертикальным движением – падением и подъемом пальцев, и горизонтальным движением – перемещение руки вдоль грифа на играющем пальце. Для достижения большей плавности и слитности переходов рекомендуется: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-начинать переходить тем пальцем, который берет последний звук данной позиции;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время перехода слегка ослабить нажим скользящего по струне пальца, в то же время, не теряя им ощущение струны.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смены позиций следует в медленном темпе, чтобы иметь возможность проследить за движениями руки, кисти, пальцев, а также за чистотой ин</w:t>
      </w:r>
      <w:r w:rsidR="00F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онации.</w:t>
      </w:r>
    </w:p>
    <w:p w:rsidR="00FC134F" w:rsidRPr="00FC134F" w:rsidRDefault="00FC134F" w:rsidP="00F662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переходами в III поз</w:t>
      </w:r>
      <w:r w:rsidR="008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ицию</w:t>
      </w:r>
      <w:proofErr w:type="gramStart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ачнем с подготовительных упражнений – мягкое поглаживание шейки скрипки и скольжение пальцев по грифу, таким образом, чтобы ученик касался инструмента только своей кожей. Движение левого локтя при этом плавные, мягкие, свободные. Голова и шея ученика без напряжения.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упражнениям из сборника </w:t>
      </w:r>
      <w:r w:rsidR="00F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М. </w:t>
      </w:r>
      <w:proofErr w:type="spellStart"/>
      <w:r w:rsidR="00F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Шальмана</w:t>
      </w:r>
      <w:proofErr w:type="spellEnd"/>
      <w:r w:rsidR="00F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буду скрипачом»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написаны в форме небольших песенок, имеют образные названия, что повышает интерес к изучаемым приемам. Занятия приобретают живость, эмоциональный отклик обучающегося.</w:t>
      </w:r>
    </w:p>
    <w:p w:rsid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F66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Марш» Р. Шумана</w:t>
      </w:r>
    </w:p>
    <w:p w:rsidR="00C127D8" w:rsidRPr="00FC134F" w:rsidRDefault="00C127D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Марше применяется пунктирный штрих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Играть необходимо бойко, смело, но при этом внимательно следить за руками.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C12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Туру-туру, пастушок</w:t>
      </w:r>
      <w:r w:rsidR="00F66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русская народная песня</w:t>
      </w:r>
    </w:p>
    <w:p w:rsidR="00FC134F" w:rsidRPr="00FC134F" w:rsidRDefault="00C127D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незатейливой песенке есть хитрость: ноты одни и те же, а порядок их разный. Нужно следить за ритмом. Учить вначале медленно, внимательно следить за всеми изгибами мелодии. Четко ставить и снимать пальцы.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C12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Этюд» А. </w:t>
      </w:r>
      <w:proofErr w:type="spellStart"/>
      <w:r w:rsidR="00C12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Комаровский</w:t>
      </w:r>
      <w:proofErr w:type="spellEnd"/>
    </w:p>
    <w:p w:rsidR="00FC134F" w:rsidRPr="00FC134F" w:rsidRDefault="00C127D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Этюд нужно разными частями смычка и штрихами, тогда одновременно можно войти в </w:t>
      </w:r>
      <w:r w:rsidR="00867B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867B16" w:rsidRPr="0086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</w:t>
      </w:r>
      <w:r w:rsidR="006B2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набраться мастерства.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6B2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Этюд</w:t>
      </w: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B2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 </w:t>
      </w:r>
      <w:proofErr w:type="spellStart"/>
      <w:r w:rsidR="006B26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Комаровский</w:t>
      </w:r>
      <w:proofErr w:type="spellEnd"/>
    </w:p>
    <w:p w:rsidR="00FC134F" w:rsidRDefault="006B26CC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напряжение рук. Левую руку расположить так, чтобы 3-му и 4-му пальцам было удобно играть. 1-й палец отодвигается к порожку. Следить, чтобы локоть, большой палец и кисть не напрягались.</w:t>
      </w:r>
      <w:r w:rsidR="0086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Правая рука в этот момент должна двигаться очень свободно. Играть Этюд разными частями смычка и в разных темпах, широко, уверенно и звучно.</w:t>
      </w:r>
    </w:p>
    <w:p w:rsidR="00820933" w:rsidRPr="00FC134F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«</w:t>
      </w:r>
      <w:r w:rsidR="00867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Старинная английская студенческая песенка</w:t>
      </w: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FC134F" w:rsidRPr="00FC134F" w:rsidRDefault="00867B16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английская студенческая песенка исполняется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позициях, но при желании ее можно играть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6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позиции. Норвежскую мелодию исполняли бродячие скрипачи в </w:t>
      </w:r>
      <w:r w:rsidR="0091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стародавние времена </w:t>
      </w:r>
      <w:proofErr w:type="gramStart"/>
      <w:r w:rsidR="0091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подражая им, нужно играть легко и незатейливо. Плавно переводить смычок со струны на струну. Звуку СОЛЬ при каждом повторении мелодии – особое уважение. От того, чисто ли сыграть его, зависит точность интонации во всей пьесе. </w:t>
      </w:r>
    </w:p>
    <w:p w:rsid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9155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</w:t>
      </w:r>
      <w:r w:rsidRPr="00FC1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915538" w:rsidRDefault="0091553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55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Совершенствовать свою технику. Можно играть гораздо быстрее, по 4, 8 нот на смычок. Конечно, предварительно все выучив в медленном темпе. Следить, чтобы при смене струн звуки оставались ровными и четкими.</w:t>
      </w:r>
    </w:p>
    <w:p w:rsidR="00915538" w:rsidRDefault="0091553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8209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Гамма в трех позициях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915538" w:rsidRDefault="0091553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Плавно выполняй переходы. Учить гамму штрихом </w:t>
      </w:r>
      <w:r w:rsidR="008209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деташе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также легато по две, четыре и восемь нот</w:t>
      </w:r>
      <w:r w:rsidR="008209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смычок. Арпеджио играть по три и шесть нот. Следить, чтобы качество звука не ухудшалось</w:t>
      </w:r>
      <w:r w:rsidR="00E83E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переходе со струны на струну. </w:t>
      </w: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3ED2" w:rsidRDefault="00E83ED2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15538" w:rsidRPr="00FC134F" w:rsidRDefault="00915538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134F" w:rsidRPr="00FC134F" w:rsidRDefault="00FC134F" w:rsidP="00F6621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Вывод. Подведение итогов.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показан принцип подбора упражнений</w:t>
      </w:r>
      <w:r w:rsidR="00E8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гаммы,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и песен,</w:t>
      </w: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работы над сменой позиций, в которых ставятся конкретные задачи для выработки основных двигательных навыков. Работа над инструктивным материалом должна осуществляться осмысленно, добиваясь того, чтобы отрабатываемый вид техники прочно закладывался в систему стабильных игровых и двигательных навыков. По мере накопления и расширения базы простых игровых и двигательных навыков мы получаем сложные и подвижные двигательные навыки. Правильно подобранные упражнения и технический материал помогут ребенку не только справиться с возникшей трудностью, но и позволят накопить некоторый опыт, а также поднимут уровень его мастерства.</w:t>
      </w:r>
    </w:p>
    <w:p w:rsidR="00FC134F" w:rsidRP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изучение деталей с последующим объединением усваивается быстрее и легче за счет уменьшения неизбежных ошибок и неточностей. Позволяет быстрее понять возможность использования выше описанных профессиональных приемов, осознанно освоить и наработать правильную технику исполнения.</w:t>
      </w:r>
    </w:p>
    <w:p w:rsidR="00FC134F" w:rsidRDefault="00FC134F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занятию, отмечаем следующее: работа, выполненная грамотно, с пониманием изучаемого материала обогатит арсенал исполнительских приемов. Ключ к решению технических проблем лежит в правильных мысленных и слуховых установках учащегося, которые должны сочетаться с непрерывным совершенствованием его двигательных ощущений, навыков и умений.</w:t>
      </w:r>
    </w:p>
    <w:p w:rsidR="00820933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33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33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33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33" w:rsidRPr="00FC134F" w:rsidRDefault="00820933" w:rsidP="00FC134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33" w:rsidRDefault="00FC134F" w:rsidP="008209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FC134F" w:rsidRPr="00FC134F" w:rsidRDefault="00FC134F" w:rsidP="008209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М.  </w:t>
      </w:r>
      <w:proofErr w:type="spellStart"/>
      <w:r w:rsidR="008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Шальман</w:t>
      </w:r>
      <w:proofErr w:type="spellEnd"/>
      <w:r w:rsidR="008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буду скрипачом» Школа игры на скрипке в двух книгах, 33 беседы с юным музыкантом 1-4 годы обучения, Санкт-Петербург, 2009 г.</w:t>
      </w:r>
    </w:p>
    <w:p w:rsidR="00C47D7B" w:rsidRPr="00FC134F" w:rsidRDefault="00C47D7B" w:rsidP="00FC1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D7B" w:rsidRPr="00FC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BA"/>
    <w:multiLevelType w:val="multilevel"/>
    <w:tmpl w:val="431C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C7561"/>
    <w:multiLevelType w:val="multilevel"/>
    <w:tmpl w:val="B5A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8"/>
    <w:rsid w:val="00363DD8"/>
    <w:rsid w:val="006B26CC"/>
    <w:rsid w:val="00820933"/>
    <w:rsid w:val="00867B16"/>
    <w:rsid w:val="00915538"/>
    <w:rsid w:val="00C127D8"/>
    <w:rsid w:val="00C47D7B"/>
    <w:rsid w:val="00E83ED2"/>
    <w:rsid w:val="00F6621A"/>
    <w:rsid w:val="00F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13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1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2018-06-03T15:27:00Z</dcterms:created>
  <dcterms:modified xsi:type="dcterms:W3CDTF">2018-06-03T16:07:00Z</dcterms:modified>
</cp:coreProperties>
</file>