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tabs>
          <w:tab w:leader="none" w:pos="567" w:val="left"/>
          <w:tab w:leader="none" w:pos="709" w:val="left"/>
          <w:tab w:leader="none" w:pos="10205" w:val="left"/>
        </w:tabs>
        <w:spacing w:line="20" w:lineRule="atLeast"/>
        <w:ind/>
        <w:jc w:val="center"/>
        <w:rPr>
          <w:b w:val="1"/>
        </w:rPr>
      </w:pPr>
      <w:r>
        <w:rPr>
          <w:b w:val="1"/>
        </w:rPr>
        <w:t>К</w:t>
      </w:r>
      <w:r>
        <w:rPr>
          <w:b w:val="1"/>
        </w:rPr>
        <w:t>ОНСПЕКТ</w:t>
      </w:r>
      <w:r>
        <w:rPr>
          <w:b w:val="1"/>
        </w:rPr>
        <w:t xml:space="preserve"> </w:t>
      </w:r>
      <w:r>
        <w:rPr>
          <w:b w:val="1"/>
        </w:rPr>
        <w:t>ЗАНЯТИЯ</w:t>
      </w:r>
    </w:p>
    <w:p w14:paraId="02000000">
      <w:pPr>
        <w:widowControl w:val="0"/>
        <w:ind w:firstLine="567" w:left="0"/>
        <w:jc w:val="both"/>
        <w:rPr>
          <w:color w:val="000000"/>
        </w:rPr>
      </w:pPr>
      <w:r>
        <w:rPr>
          <w:b w:val="1"/>
          <w:color w:val="000000"/>
        </w:rPr>
        <w:t xml:space="preserve">ФИО педагога </w:t>
      </w:r>
      <w:r>
        <w:rPr>
          <w:color w:val="000000"/>
        </w:rPr>
        <w:t>Политенчук Вячеслав Витальевич</w:t>
      </w:r>
    </w:p>
    <w:p w14:paraId="03000000">
      <w:pPr>
        <w:widowControl w:val="0"/>
        <w:ind w:firstLine="567" w:left="0"/>
        <w:jc w:val="both"/>
        <w:rPr>
          <w:b w:val="0"/>
          <w:color w:val="000000"/>
        </w:rPr>
      </w:pPr>
      <w:r>
        <w:rPr>
          <w:b w:val="1"/>
          <w:color w:val="000000"/>
        </w:rPr>
        <w:t xml:space="preserve">Направленность </w:t>
      </w:r>
      <w:r>
        <w:rPr>
          <w:b w:val="0"/>
          <w:color w:val="000000"/>
        </w:rPr>
        <w:t>физкультурно-спортивная</w:t>
      </w:r>
    </w:p>
    <w:p w14:paraId="04000000">
      <w:pPr>
        <w:widowControl w:val="0"/>
        <w:ind w:firstLine="567" w:left="0"/>
        <w:jc w:val="both"/>
        <w:rPr>
          <w:b w:val="0"/>
          <w:color w:val="0000FF"/>
        </w:rPr>
      </w:pPr>
      <w:r>
        <w:rPr>
          <w:b w:val="1"/>
        </w:rPr>
        <w:t>Продолжительность занятия:</w:t>
      </w:r>
      <w:r>
        <w:rPr>
          <w:b w:val="1"/>
          <w:color w:val="0000FF"/>
        </w:rPr>
        <w:t xml:space="preserve"> </w:t>
      </w:r>
      <w:r>
        <w:rPr>
          <w:b w:val="0"/>
          <w:color w:val="000000"/>
        </w:rPr>
        <w:t>1ч</w:t>
      </w:r>
    </w:p>
    <w:p w14:paraId="05000000">
      <w:pPr>
        <w:widowControl w:val="0"/>
        <w:ind w:firstLine="567" w:left="0"/>
        <w:jc w:val="both"/>
        <w:rPr>
          <w:b w:val="0"/>
          <w:color w:val="000000"/>
          <w:u w:val="none"/>
        </w:rPr>
      </w:pPr>
      <w:r>
        <w:rPr>
          <w:b w:val="1"/>
          <w:color w:val="000000"/>
        </w:rPr>
        <w:t xml:space="preserve">Рабочая программа </w:t>
      </w:r>
      <w:r>
        <w:rPr>
          <w:b w:val="0"/>
          <w:color w:val="000000"/>
        </w:rPr>
        <w:t>«Шахм</w:t>
      </w:r>
      <w:r>
        <w:rPr>
          <w:b w:val="0"/>
          <w:color w:val="000000"/>
          <w:u w:val="none"/>
        </w:rPr>
        <w:t>аты»</w:t>
      </w:r>
    </w:p>
    <w:p w14:paraId="06000000">
      <w:pPr>
        <w:widowControl w:val="0"/>
        <w:ind w:firstLine="567" w:left="0"/>
        <w:jc w:val="both"/>
        <w:rPr>
          <w:b w:val="0"/>
          <w:color w:val="000000"/>
          <w:u w:val="none"/>
        </w:rPr>
      </w:pPr>
      <w:r>
        <w:rPr>
          <w:b w:val="1"/>
          <w:color w:val="000000"/>
        </w:rPr>
        <w:t xml:space="preserve">Раздел </w:t>
      </w:r>
      <w:r>
        <w:rPr>
          <w:b w:val="1"/>
          <w:color w:val="000000"/>
        </w:rPr>
        <w:t>«</w:t>
      </w:r>
      <w:r>
        <w:rPr>
          <w:b w:val="0"/>
          <w:color w:val="000000"/>
          <w:u w:val="none"/>
        </w:rPr>
        <w:t>Теоретические основы и правила шахматной игры»</w:t>
      </w:r>
    </w:p>
    <w:p w14:paraId="07000000">
      <w:pPr>
        <w:widowControl w:val="0"/>
        <w:ind w:firstLine="567" w:left="0"/>
        <w:jc w:val="both"/>
        <w:rPr>
          <w:b w:val="1"/>
          <w:color w:val="0000FF"/>
        </w:rPr>
      </w:pPr>
      <w:r>
        <w:rPr>
          <w:b w:val="1"/>
          <w:color w:val="000000"/>
        </w:rPr>
        <w:t xml:space="preserve">Тема занятия </w:t>
      </w:r>
      <w:r>
        <w:rPr>
          <w:b w:val="1"/>
          <w:color w:val="000000"/>
          <w:u w:val="none"/>
        </w:rPr>
        <w:t>«</w:t>
      </w:r>
      <w:r>
        <w:rPr>
          <w:color w:val="000000"/>
          <w:u w:val="none"/>
        </w:rPr>
        <w:t>Шах. Три защиты от шаха»</w:t>
      </w:r>
      <w:r>
        <w:rPr>
          <w:b w:val="1"/>
          <w:color w:val="000000"/>
          <w:u w:val="none"/>
        </w:rPr>
        <w:t xml:space="preserve"> </w:t>
      </w:r>
    </w:p>
    <w:p w14:paraId="08000000">
      <w:pPr>
        <w:widowControl w:val="0"/>
        <w:ind w:firstLine="567" w:left="0"/>
        <w:jc w:val="both"/>
      </w:pPr>
      <w:r>
        <w:rPr>
          <w:b w:val="1"/>
          <w:color w:val="000000"/>
        </w:rPr>
        <w:t>Р</w:t>
      </w:r>
      <w:r>
        <w:rPr>
          <w:b w:val="1"/>
          <w:color w:val="000000"/>
        </w:rPr>
        <w:t>оль занятия в изучаемой теме</w:t>
      </w:r>
      <w:r>
        <w:rPr>
          <w:b w:val="1"/>
          <w:color w:val="0000FF"/>
        </w:rPr>
        <w:t>.</w:t>
      </w:r>
      <w:r>
        <w:rPr>
          <w:b w:val="0"/>
          <w:color w:val="0000FF"/>
        </w:rPr>
        <w:t xml:space="preserve"> </w:t>
      </w:r>
      <w:r>
        <w:rPr>
          <w:color w:val="000000"/>
        </w:rPr>
        <w:t xml:space="preserve">Содержание занятия </w:t>
      </w:r>
      <w:r>
        <w:rPr>
          <w:color w:val="000000"/>
        </w:rPr>
        <w:t>является частью раздела «</w:t>
      </w:r>
      <w:r>
        <w:rPr>
          <w:b w:val="0"/>
          <w:color w:val="000000"/>
          <w:u w:val="none"/>
        </w:rPr>
        <w:t>Теоретические основы и правила шахматной игры». Занятие в основном направлено на получение новых знаний, однако частично закрепляется тема «Нападение» из прошлого занятия.</w:t>
      </w:r>
    </w:p>
    <w:p w14:paraId="09000000">
      <w:pPr>
        <w:widowControl w:val="0"/>
        <w:ind w:firstLine="567" w:left="0"/>
        <w:rPr>
          <w:b w:val="0"/>
          <w:color w:val="000000"/>
        </w:rPr>
      </w:pPr>
      <w:r>
        <w:rPr>
          <w:b w:val="1"/>
          <w:color w:val="000000"/>
        </w:rPr>
        <w:t>На предыдущем занятии учащиеся</w:t>
      </w:r>
      <w:bookmarkStart w:id="1" w:name="_Hlk165021979"/>
      <w:bookmarkEnd w:id="1"/>
      <w:r>
        <w:rPr>
          <w:color w:val="000000"/>
        </w:rPr>
        <w:t xml:space="preserve"> закончили изучение темы</w:t>
      </w:r>
      <w:r>
        <w:rPr>
          <w:b w:val="0"/>
          <w:color w:val="000000"/>
        </w:rPr>
        <w:t xml:space="preserve"> «Нападение»</w:t>
      </w:r>
    </w:p>
    <w:p w14:paraId="0A000000">
      <w:pPr>
        <w:widowControl w:val="0"/>
        <w:ind w:firstLine="567" w:left="0"/>
        <w:rPr>
          <w:b w:val="1"/>
          <w:color w:val="000000"/>
        </w:rPr>
      </w:pPr>
      <w:r>
        <w:rPr>
          <w:b w:val="1"/>
          <w:color w:val="000000"/>
        </w:rPr>
        <w:t>Тип занятия:</w:t>
      </w:r>
      <w:r>
        <w:rPr>
          <w:color w:val="0000FF"/>
        </w:rPr>
        <w:t xml:space="preserve"> </w:t>
      </w:r>
      <w:r>
        <w:rPr>
          <w:color w:val="000000"/>
        </w:rPr>
        <w:t>Освоение нового материала</w:t>
      </w:r>
    </w:p>
    <w:p w14:paraId="0B000000">
      <w:pPr>
        <w:pStyle w:val="Style_2"/>
        <w:widowControl w:val="0"/>
        <w:ind w:firstLine="567" w:left="0"/>
        <w:rPr>
          <w:color w:val="000000"/>
          <w:u w:val="none"/>
        </w:rPr>
      </w:pPr>
      <w:r>
        <w:rPr>
          <w:b w:val="1"/>
        </w:rPr>
        <w:t>Цель занятия:</w:t>
      </w:r>
      <w:r>
        <w:rPr>
          <w:color w:val="0000FF"/>
          <w:u w:val="none"/>
        </w:rPr>
        <w:t xml:space="preserve"> </w:t>
      </w:r>
      <w:r>
        <w:rPr>
          <w:color w:val="000000"/>
          <w:u w:val="none"/>
        </w:rPr>
        <w:t>Научиться ставить шах, узнать все способы защиты от шаха.</w:t>
      </w:r>
    </w:p>
    <w:p w14:paraId="0C000000">
      <w:pPr>
        <w:widowControl w:val="0"/>
        <w:ind w:firstLine="567" w:left="0"/>
        <w:rPr>
          <w:color w:val="000000"/>
        </w:rPr>
      </w:pPr>
      <w:r>
        <w:rPr>
          <w:b w:val="1"/>
          <w:color w:val="000000"/>
        </w:rPr>
        <w:t xml:space="preserve">Задачи занятия: </w:t>
      </w:r>
    </w:p>
    <w:p w14:paraId="0D000000">
      <w:pPr>
        <w:widowControl w:val="0"/>
        <w:ind w:firstLine="567" w:left="0"/>
        <w:jc w:val="both"/>
        <w:rPr>
          <w:b w:val="0"/>
          <w:color w:val="000000"/>
        </w:rPr>
      </w:pPr>
      <w:r>
        <w:rPr>
          <w:b w:val="1"/>
        </w:rPr>
        <w:t>О</w:t>
      </w:r>
      <w:r>
        <w:rPr>
          <w:b w:val="1"/>
          <w:i w:val="1"/>
        </w:rPr>
        <w:t>бучающая</w:t>
      </w:r>
      <w:r>
        <w:rPr>
          <w:b w:val="1"/>
          <w:color w:val="000000"/>
        </w:rPr>
        <w:t xml:space="preserve">: </w:t>
      </w:r>
      <w:r>
        <w:rPr>
          <w:b w:val="0"/>
          <w:color w:val="000000"/>
        </w:rPr>
        <w:t>Познакомить обучающихся с определением шаха. Научить ставить шах и защищаться от него всеми доступными способами.</w:t>
      </w:r>
    </w:p>
    <w:p w14:paraId="0E000000">
      <w:pPr>
        <w:widowControl w:val="0"/>
        <w:ind w:firstLine="567" w:left="0"/>
      </w:pPr>
      <w:r>
        <w:rPr>
          <w:b w:val="1"/>
          <w:i w:val="1"/>
        </w:rPr>
        <w:t xml:space="preserve">Развивающая: </w:t>
      </w:r>
    </w:p>
    <w:p w14:paraId="0F000000">
      <w:pPr>
        <w:widowControl w:val="0"/>
        <w:ind w:firstLine="567" w:left="0"/>
        <w:rPr>
          <w:color w:val="000000"/>
        </w:rPr>
      </w:pPr>
      <w:r>
        <w:rPr>
          <w:color w:val="000000"/>
        </w:rPr>
        <w:t>- развивать психические процессы (внимания, памяти, речи, мышления, воображения, восприятия), познавательный интерес;</w:t>
      </w:r>
    </w:p>
    <w:p w14:paraId="10000000">
      <w:pPr>
        <w:widowControl w:val="0"/>
        <w:ind w:firstLine="567" w:left="0"/>
        <w:rPr>
          <w:color w:val="000000"/>
        </w:rPr>
      </w:pPr>
      <w:r>
        <w:rPr>
          <w:color w:val="000000"/>
        </w:rPr>
        <w:t xml:space="preserve">- развивать любознательность, чувство удовлетворения при успехах и неудовлетворения при неудачах; </w:t>
      </w:r>
    </w:p>
    <w:p w14:paraId="11000000">
      <w:pPr>
        <w:widowControl w:val="0"/>
        <w:ind w:firstLine="567" w:left="0"/>
        <w:rPr>
          <w:color w:val="000000"/>
        </w:rPr>
      </w:pPr>
      <w:r>
        <w:rPr>
          <w:color w:val="000000"/>
        </w:rPr>
        <w:t>- развивать гибкость, логичность мышления, доказательность суждений;</w:t>
      </w:r>
    </w:p>
    <w:p w14:paraId="12000000">
      <w:pPr>
        <w:widowControl w:val="0"/>
        <w:ind w:firstLine="567" w:left="0"/>
      </w:pPr>
      <w:r>
        <w:rPr>
          <w:b w:val="1"/>
          <w:i w:val="1"/>
        </w:rPr>
        <w:t xml:space="preserve">Воспитательная: </w:t>
      </w:r>
      <w:r>
        <w:rPr>
          <w:rStyle w:val="Style_3_ch"/>
          <w:color w:val="000000"/>
        </w:rPr>
        <w:t>воспитать интерес к игре, уверенность в своих силах</w:t>
      </w:r>
    </w:p>
    <w:p w14:paraId="13000000">
      <w:pPr>
        <w:widowControl w:val="0"/>
        <w:tabs>
          <w:tab w:leader="none" w:pos="3090" w:val="left"/>
        </w:tabs>
        <w:ind w:firstLine="567" w:left="0"/>
        <w:contextualSpacing w:val="1"/>
        <w:rPr>
          <w:b w:val="1"/>
        </w:rPr>
      </w:pPr>
      <w:r>
        <w:rPr>
          <w:b w:val="1"/>
        </w:rPr>
        <w:t xml:space="preserve">Технологии, </w:t>
      </w:r>
      <w:r>
        <w:rPr>
          <w:b w:val="1"/>
        </w:rPr>
        <w:t>методы и</w:t>
      </w:r>
      <w:r>
        <w:rPr>
          <w:b w:val="1"/>
        </w:rPr>
        <w:t xml:space="preserve"> формы организации </w:t>
      </w:r>
      <w:r>
        <w:rPr>
          <w:b w:val="1"/>
        </w:rPr>
        <w:t>занятия.</w:t>
      </w:r>
    </w:p>
    <w:p w14:paraId="14000000">
      <w:pPr>
        <w:widowControl w:val="0"/>
        <w:tabs>
          <w:tab w:leader="none" w:pos="3090" w:val="left"/>
        </w:tabs>
        <w:ind w:firstLine="567" w:left="0"/>
        <w:contextualSpacing w:val="1"/>
        <w:rPr>
          <w:b w:val="1"/>
        </w:rPr>
      </w:pPr>
      <w:r>
        <w:rPr>
          <w:b w:val="1"/>
        </w:rPr>
        <w:t>Технологии:</w:t>
      </w:r>
    </w:p>
    <w:p w14:paraId="15000000">
      <w:pPr>
        <w:pStyle w:val="Style_2"/>
        <w:widowControl w:val="0"/>
        <w:tabs>
          <w:tab w:leader="none" w:pos="1134" w:val="left"/>
        </w:tabs>
        <w:ind w:firstLine="567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объяснительно-иллюстративного обучения</w:t>
      </w:r>
    </w:p>
    <w:p w14:paraId="16000000">
      <w:pPr>
        <w:pStyle w:val="Style_2"/>
        <w:widowControl w:val="0"/>
        <w:tabs>
          <w:tab w:leader="none" w:pos="1134" w:val="left"/>
        </w:tabs>
        <w:ind w:firstLine="567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обучение с помощью учебной литературы.</w:t>
      </w:r>
    </w:p>
    <w:p w14:paraId="17000000">
      <w:pPr>
        <w:pStyle w:val="Style_2"/>
        <w:widowControl w:val="0"/>
        <w:tabs>
          <w:tab w:leader="none" w:pos="1134" w:val="left"/>
        </w:tabs>
        <w:ind w:firstLine="567" w:left="0"/>
        <w:jc w:val="both"/>
        <w:rPr>
          <w:color w:val="000000"/>
        </w:rPr>
      </w:pPr>
      <w:bookmarkStart w:id="2" w:name="_Hlk165022097"/>
      <w:bookmarkEnd w:id="2"/>
      <w:r>
        <w:rPr>
          <w:b w:val="1"/>
          <w:color w:val="000000"/>
        </w:rPr>
        <w:t>Методы:</w:t>
      </w:r>
    </w:p>
    <w:p w14:paraId="18000000">
      <w:pPr>
        <w:widowControl w:val="0"/>
        <w:ind w:firstLine="567" w:left="0"/>
        <w:jc w:val="both"/>
        <w:rPr>
          <w:b w:val="1"/>
          <w:i w:val="1"/>
          <w:color w:val="000000"/>
        </w:rPr>
      </w:pPr>
      <w:r>
        <w:rPr>
          <w:b w:val="0"/>
          <w:i w:val="1"/>
          <w:color w:val="000000"/>
        </w:rPr>
        <w:t>Объяснительно-иллюстративный, репродуктивный метод</w:t>
      </w:r>
      <w:r>
        <w:rPr>
          <w:color w:val="000000"/>
        </w:rPr>
        <w:t xml:space="preserve"> связаны с усвоением готовых знаний, которые сообщаются педагогом, и затем воспроизводятся учащимися. Им соответствуют:</w:t>
      </w:r>
    </w:p>
    <w:p w14:paraId="19000000">
      <w:pPr>
        <w:pStyle w:val="Style_4"/>
        <w:widowControl w:val="0"/>
        <w:tabs>
          <w:tab w:leader="none" w:pos="1134" w:val="left"/>
        </w:tabs>
        <w:ind w:firstLine="567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i w:val="1"/>
          <w:color w:val="000000"/>
        </w:rPr>
        <w:t>Словесные методы обучения:</w:t>
      </w:r>
      <w:r>
        <w:rPr>
          <w:color w:val="000000"/>
        </w:rPr>
        <w:t xml:space="preserve"> объяснение, беседа</w:t>
      </w:r>
    </w:p>
    <w:p w14:paraId="1A000000">
      <w:pPr>
        <w:pStyle w:val="Style_4"/>
        <w:widowControl w:val="0"/>
        <w:tabs>
          <w:tab w:leader="none" w:pos="1134" w:val="left"/>
        </w:tabs>
        <w:ind w:firstLine="567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i w:val="1"/>
          <w:color w:val="000000"/>
        </w:rPr>
        <w:t>Наглядный метод обучения:</w:t>
      </w:r>
      <w:r>
        <w:rPr>
          <w:color w:val="000000"/>
        </w:rPr>
        <w:t xml:space="preserve"> демонстрационные материалы</w:t>
      </w:r>
    </w:p>
    <w:p w14:paraId="1B000000">
      <w:pPr>
        <w:widowControl w:val="0"/>
        <w:ind w:firstLine="567" w:left="0"/>
        <w:jc w:val="both"/>
        <w:rPr>
          <w:color w:val="0000FF"/>
        </w:rPr>
      </w:pPr>
      <w:r>
        <w:rPr>
          <w:b w:val="1"/>
        </w:rPr>
        <w:t>Формы работы на занятии</w:t>
      </w:r>
      <w:r>
        <w:rPr>
          <w:b w:val="1"/>
        </w:rPr>
        <w:t xml:space="preserve">: </w:t>
      </w:r>
      <w:r>
        <w:rPr>
          <w:color w:val="000000"/>
        </w:rPr>
        <w:t>фронтальная</w:t>
      </w:r>
    </w:p>
    <w:p w14:paraId="1C000000">
      <w:pPr>
        <w:widowControl w:val="0"/>
        <w:ind w:firstLine="567" w:left="0"/>
        <w:rPr>
          <w:i w:val="1"/>
        </w:rPr>
      </w:pPr>
      <w:r>
        <w:rPr>
          <w:b w:val="1"/>
        </w:rPr>
        <w:t>Средства обучения:</w:t>
      </w:r>
    </w:p>
    <w:p w14:paraId="1D000000">
      <w:pPr>
        <w:widowControl w:val="0"/>
        <w:ind w:firstLine="567" w:left="0"/>
        <w:jc w:val="both"/>
        <w:rPr>
          <w:b w:val="0"/>
          <w:i w:val="1"/>
        </w:rPr>
      </w:pPr>
      <w:r>
        <w:rPr>
          <w:b w:val="1"/>
          <w:i w:val="1"/>
        </w:rPr>
        <w:t>Методическое/дидактическое обеспечение</w:t>
      </w:r>
      <w:r>
        <w:rPr>
          <w:b w:val="1"/>
        </w:rPr>
        <w:t xml:space="preserve">: </w:t>
      </w:r>
      <w:r>
        <w:rPr>
          <w:b w:val="0"/>
        </w:rPr>
        <w:t>презентации</w:t>
      </w:r>
    </w:p>
    <w:p w14:paraId="1E000000">
      <w:pPr>
        <w:widowControl w:val="0"/>
        <w:ind w:firstLine="567" w:left="0"/>
        <w:jc w:val="both"/>
        <w:rPr>
          <w:b w:val="1"/>
        </w:rPr>
      </w:pPr>
      <w:r>
        <w:rPr>
          <w:b w:val="1"/>
          <w:i w:val="1"/>
        </w:rPr>
        <w:t>Материально-техническое обеспечение</w:t>
      </w:r>
      <w:r>
        <w:rPr>
          <w:b w:val="1"/>
        </w:rPr>
        <w:t xml:space="preserve">: </w:t>
      </w:r>
      <w:r>
        <w:rPr>
          <w:color w:val="000000"/>
        </w:rPr>
        <w:t>учебная мебель (столы, стулья), мультимедийное оборудование, шахматные доски,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фигуры</w:t>
      </w:r>
    </w:p>
    <w:p w14:paraId="1F000000">
      <w:pPr>
        <w:widowControl w:val="0"/>
        <w:ind w:firstLine="567" w:left="0"/>
        <w:jc w:val="both"/>
        <w:rPr>
          <w:b w:val="1"/>
        </w:rPr>
      </w:pPr>
      <w:r>
        <w:rPr>
          <w:b w:val="1"/>
          <w:color w:val="000000"/>
        </w:rPr>
        <w:t>Вид контроля:</w:t>
      </w:r>
      <w:r>
        <w:rPr>
          <w:b w:val="1"/>
          <w:color w:val="000000"/>
        </w:rPr>
        <w:t xml:space="preserve"> </w:t>
      </w:r>
      <w:r>
        <w:rPr>
          <w:color w:val="000000"/>
        </w:rPr>
        <w:t>входной, текущий и итоговый контроль.</w:t>
      </w:r>
    </w:p>
    <w:p w14:paraId="20000000">
      <w:pPr>
        <w:widowControl w:val="0"/>
        <w:ind w:firstLine="567" w:left="0"/>
        <w:rPr>
          <w:b w:val="1"/>
          <w:color w:val="0000FF"/>
        </w:rPr>
      </w:pPr>
      <w:r>
        <w:rPr>
          <w:b w:val="1"/>
          <w:color w:val="000000"/>
        </w:rPr>
        <w:t>Метод контроля:</w:t>
      </w:r>
    </w:p>
    <w:p w14:paraId="21000000">
      <w:pPr>
        <w:pStyle w:val="Style_2"/>
        <w:widowControl w:val="0"/>
        <w:tabs>
          <w:tab w:leader="none" w:pos="1134" w:val="left"/>
        </w:tabs>
        <w:ind w:firstLine="567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устный опрос – фронтальный</w:t>
      </w:r>
    </w:p>
    <w:p w14:paraId="22000000">
      <w:pPr>
        <w:pStyle w:val="Style_4"/>
        <w:widowControl w:val="0"/>
        <w:tabs>
          <w:tab w:leader="none" w:pos="1134" w:val="left"/>
        </w:tabs>
        <w:ind w:firstLine="567" w:left="0"/>
        <w:jc w:val="both"/>
        <w:rPr>
          <w:b w:val="1"/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наблюдение за правильностью выполнения учащимися трудовых действий</w:t>
      </w:r>
    </w:p>
    <w:p w14:paraId="23000000">
      <w:pPr>
        <w:rPr>
          <w:b w:val="1"/>
          <w:color w:val="000000"/>
        </w:rPr>
      </w:pPr>
    </w:p>
    <w:p w14:paraId="24000000">
      <w:pPr>
        <w:widowControl w:val="0"/>
        <w:ind w:firstLine="567" w:left="0"/>
        <w:rPr>
          <w:b w:val="0"/>
          <w:u w:val="none"/>
        </w:rPr>
      </w:pPr>
      <w:r>
        <w:rPr>
          <w:b w:val="1"/>
          <w:color w:val="000000"/>
        </w:rPr>
        <w:t xml:space="preserve">Планируемый </w:t>
      </w:r>
      <w:r>
        <w:rPr>
          <w:b w:val="1"/>
          <w:color w:val="000000"/>
        </w:rPr>
        <w:t>результат:</w:t>
      </w:r>
      <w:r>
        <w:rPr>
          <w:b w:val="1"/>
          <w:color w:val="000000"/>
        </w:rPr>
        <w:t xml:space="preserve"> </w:t>
      </w:r>
      <w:r>
        <w:rPr>
          <w:b w:val="0"/>
          <w:u w:val="none"/>
        </w:rPr>
        <w:t>обучающиеся научатся ставить шах и защищаться от него любым из 3-х способов</w:t>
      </w:r>
    </w:p>
    <w:p w14:paraId="25000000">
      <w:pPr>
        <w:widowControl w:val="0"/>
        <w:ind w:firstLine="567" w:left="0"/>
        <w:jc w:val="both"/>
        <w:rPr>
          <w:b w:val="1"/>
          <w:i w:val="1"/>
          <w:u w:val="single"/>
        </w:rPr>
      </w:pPr>
      <w:r>
        <w:rPr>
          <w:b w:val="1"/>
          <w:color w:val="000000"/>
        </w:rPr>
        <w:t>Продукт деятельности:</w:t>
      </w:r>
      <w:r>
        <w:t xml:space="preserve"> </w:t>
      </w:r>
      <w:r>
        <w:rPr>
          <w:b w:val="0"/>
          <w:i w:val="0"/>
          <w:u w:val="none"/>
        </w:rPr>
        <w:t>выполненные</w:t>
      </w:r>
      <w:r>
        <w:rPr>
          <w:b w:val="0"/>
          <w:i w:val="0"/>
          <w:u w:val="none"/>
        </w:rPr>
        <w:t xml:space="preserve"> задания</w:t>
      </w:r>
    </w:p>
    <w:p w14:paraId="26000000">
      <w:pPr>
        <w:widowControl w:val="0"/>
        <w:tabs>
          <w:tab w:leader="none" w:pos="142" w:val="left"/>
          <w:tab w:leader="none" w:pos="993" w:val="left"/>
        </w:tabs>
        <w:ind/>
        <w:jc w:val="center"/>
        <w:rPr>
          <w:b w:val="1"/>
          <w:color w:val="000000"/>
          <w:sz w:val="16"/>
        </w:rPr>
      </w:pPr>
      <w:r>
        <w:rPr>
          <w:b w:val="1"/>
          <w:color w:val="171717"/>
        </w:rPr>
        <w:t xml:space="preserve">СОДЕРЖАНИЕ </w:t>
      </w:r>
      <w:r>
        <w:rPr>
          <w:b w:val="1"/>
          <w:color w:val="171717"/>
        </w:rPr>
        <w:t>УЧЕБНОГО ЗАНЯТИЯ</w:t>
      </w:r>
    </w:p>
    <w:p w14:paraId="27000000">
      <w:pPr>
        <w:widowControl w:val="0"/>
        <w:ind w:firstLine="709" w:left="0"/>
        <w:jc w:val="both"/>
        <w:rPr>
          <w:rStyle w:val="Style_5_ch"/>
          <w:i w:val="1"/>
          <w:highlight w:val="white"/>
        </w:rPr>
      </w:pPr>
      <w:r>
        <w:rPr>
          <w:i w:val="1"/>
          <w:highlight w:val="white"/>
        </w:rPr>
        <w:t xml:space="preserve">1 этап. </w:t>
      </w:r>
      <w:r>
        <w:rPr>
          <w:i w:val="1"/>
          <w:highlight w:val="white"/>
        </w:rPr>
        <w:t>Организационный</w:t>
      </w:r>
    </w:p>
    <w:p w14:paraId="28000000">
      <w:pPr>
        <w:widowControl w:val="0"/>
        <w:ind w:firstLine="709" w:left="0"/>
        <w:jc w:val="both"/>
        <w:rPr>
          <w:i w:val="1"/>
          <w:highlight w:val="white"/>
        </w:rPr>
      </w:pPr>
      <w:r>
        <w:rPr>
          <w:i w:val="1"/>
          <w:highlight w:val="white"/>
        </w:rPr>
        <w:t>2 этап. Основной</w:t>
      </w:r>
    </w:p>
    <w:p w14:paraId="29000000">
      <w:pPr>
        <w:widowControl w:val="0"/>
        <w:ind w:firstLine="709" w:left="0"/>
        <w:jc w:val="both"/>
        <w:rPr>
          <w:i w:val="1"/>
          <w:highlight w:val="white"/>
        </w:rPr>
      </w:pPr>
      <w:r>
        <w:rPr>
          <w:i w:val="1"/>
          <w:highlight w:val="white"/>
        </w:rPr>
        <w:t>3 этап. Контрольный</w:t>
      </w:r>
    </w:p>
    <w:p w14:paraId="2A000000">
      <w:pPr>
        <w:widowControl w:val="0"/>
        <w:ind w:firstLine="709" w:left="0"/>
        <w:jc w:val="both"/>
        <w:rPr>
          <w:i w:val="1"/>
          <w:highlight w:val="white"/>
        </w:rPr>
      </w:pPr>
      <w:r>
        <w:rPr>
          <w:i w:val="1"/>
          <w:highlight w:val="white"/>
        </w:rPr>
        <w:t>4 этап. Практический</w:t>
      </w:r>
    </w:p>
    <w:p w14:paraId="2B000000">
      <w:pPr>
        <w:widowControl w:val="0"/>
        <w:ind w:firstLine="709" w:left="0"/>
        <w:jc w:val="both"/>
        <w:rPr>
          <w:rStyle w:val="Style_5_ch"/>
          <w:i w:val="1"/>
          <w:highlight w:val="white"/>
        </w:rPr>
      </w:pPr>
      <w:r>
        <w:rPr>
          <w:i w:val="1"/>
          <w:highlight w:val="white"/>
        </w:rPr>
        <w:t>5 этап. Итоговый</w:t>
      </w:r>
    </w:p>
    <w:p w14:paraId="2C000000">
      <w:pPr>
        <w:widowControl w:val="0"/>
        <w:ind w:firstLine="709" w:left="0"/>
        <w:jc w:val="both"/>
        <w:rPr>
          <w:rStyle w:val="Style_5_ch"/>
          <w:i w:val="1"/>
          <w:highlight w:val="white"/>
        </w:rPr>
      </w:pPr>
      <w:r>
        <w:rPr>
          <w:i w:val="1"/>
        </w:rPr>
        <w:t>6 этап. Информационный</w:t>
      </w:r>
      <w:r>
        <w:br w:type="page"/>
      </w:r>
    </w:p>
    <w:p w14:paraId="2D000000">
      <w:pPr>
        <w:widowControl w:val="0"/>
        <w:ind/>
        <w:jc w:val="center"/>
        <w:rPr>
          <w:rStyle w:val="Style_5_ch"/>
          <w:i w:val="1"/>
          <w:color w:val="000000"/>
          <w:highlight w:val="white"/>
        </w:rPr>
      </w:pPr>
      <w:r>
        <w:rPr>
          <w:i w:val="1"/>
          <w:color w:val="000000"/>
          <w:highlight w:val="white"/>
        </w:rPr>
        <w:t>1 этап</w:t>
      </w:r>
      <w:r>
        <w:rPr>
          <w:i w:val="1"/>
          <w:color w:val="000000"/>
          <w:highlight w:val="white"/>
        </w:rPr>
        <w:t>. О</w:t>
      </w:r>
      <w:r>
        <w:rPr>
          <w:i w:val="1"/>
          <w:color w:val="000000"/>
          <w:highlight w:val="white"/>
        </w:rPr>
        <w:t>рганизационный</w:t>
      </w:r>
    </w:p>
    <w:p w14:paraId="2E000000">
      <w:pPr>
        <w:pStyle w:val="Style_3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Здравствуйте, ребята! Рад вас видеть! Н</w:t>
      </w:r>
      <w:r>
        <w:rPr>
          <w:rFonts w:ascii="Times New Roman" w:hAnsi="Times New Roman"/>
          <w:sz w:val="24"/>
        </w:rPr>
        <w:t>а предыдущих занятиях мы изучали способы нападений фи</w:t>
      </w:r>
      <w:r>
        <w:rPr>
          <w:rFonts w:ascii="Times New Roman" w:hAnsi="Times New Roman"/>
          <w:sz w:val="24"/>
        </w:rPr>
        <w:t xml:space="preserve">гур и взятий. В шахматах есть ещё один вид нападения, с которым мы </w:t>
      </w:r>
      <w:r>
        <w:rPr>
          <w:rFonts w:ascii="Times New Roman" w:hAnsi="Times New Roman"/>
          <w:sz w:val="24"/>
        </w:rPr>
        <w:t xml:space="preserve">с вами пока не знакомы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это нападение на короля. Как вы думаете, </w:t>
      </w:r>
      <w:r>
        <w:rPr>
          <w:rFonts w:ascii="Times New Roman" w:hAnsi="Times New Roman"/>
          <w:sz w:val="24"/>
        </w:rPr>
        <w:t>почему это особый вид нападения? ...Да, если на короля напали – это называется шах. Тема нашего сегодняшнего занятия: шах и три способа защиты от шаха.</w:t>
      </w:r>
    </w:p>
    <w:p w14:paraId="2F000000">
      <w:pPr>
        <w:widowControl w:val="0"/>
        <w:ind w:firstLine="0" w:left="0"/>
        <w:jc w:val="center"/>
        <w:rPr>
          <w:i w:val="1"/>
          <w:color w:val="000000"/>
          <w:highlight w:val="white"/>
        </w:rPr>
      </w:pPr>
      <w:r>
        <w:rPr>
          <w:i w:val="1"/>
          <w:color w:val="000000"/>
          <w:highlight w:val="white"/>
        </w:rPr>
        <w:t>2 этап</w:t>
      </w:r>
      <w:r>
        <w:rPr>
          <w:i w:val="1"/>
          <w:color w:val="000000"/>
          <w:highlight w:val="white"/>
        </w:rPr>
        <w:t>.</w:t>
      </w:r>
      <w:r>
        <w:rPr>
          <w:i w:val="1"/>
          <w:color w:val="000000"/>
          <w:highlight w:val="white"/>
        </w:rPr>
        <w:t xml:space="preserve"> </w:t>
      </w:r>
      <w:r>
        <w:rPr>
          <w:i w:val="1"/>
          <w:color w:val="000000"/>
          <w:highlight w:val="white"/>
        </w:rPr>
        <w:t>О</w:t>
      </w:r>
      <w:r>
        <w:rPr>
          <w:i w:val="1"/>
          <w:color w:val="000000"/>
          <w:highlight w:val="white"/>
        </w:rPr>
        <w:t>сновной</w:t>
      </w:r>
    </w:p>
    <w:p w14:paraId="30000000">
      <w:pPr>
        <w:widowControl w:val="0"/>
        <w:ind w:firstLine="709" w:left="0"/>
        <w:jc w:val="both"/>
        <w:rPr>
          <w:i w:val="1"/>
          <w:color w:val="000000"/>
          <w:highlight w:val="white"/>
        </w:rPr>
      </w:pPr>
      <w:r>
        <w:rPr>
          <w:rFonts w:ascii="Times New Roman" w:hAnsi="Times New Roman"/>
          <w:sz w:val="24"/>
        </w:rPr>
        <w:t>Изучение с детьми что такое шах на практике.</w:t>
      </w:r>
    </w:p>
    <w:p w14:paraId="31000000">
      <w:pPr>
        <w:widowControl w:val="0"/>
        <w:ind w:firstLine="709" w:left="0"/>
        <w:jc w:val="both"/>
        <w:rPr>
          <w:i w:val="1"/>
          <w:color w:val="000000"/>
          <w:highlight w:val="white"/>
        </w:rPr>
      </w:pPr>
      <w:r>
        <w:rPr>
          <w:rStyle w:val="Style_3_ch"/>
          <w:rFonts w:ascii="Times New Roman" w:hAnsi="Times New Roman"/>
          <w:sz w:val="24"/>
        </w:rPr>
        <w:t xml:space="preserve">Давайте попробуем поставить шах королю. Расставьте позицию 1. </w:t>
      </w:r>
      <w:r>
        <w:rPr>
          <w:rFonts w:ascii="Times New Roman" w:hAnsi="Times New Roman"/>
          <w:sz w:val="24"/>
        </w:rPr>
        <w:t>Можно ли поставить шах из начальной позиции? (Дети р</w:t>
      </w:r>
      <w:r>
        <w:rPr>
          <w:rFonts w:ascii="Times New Roman" w:hAnsi="Times New Roman"/>
          <w:sz w:val="24"/>
        </w:rPr>
        <w:t>асставляют фигуры по адресам, ставят шах королю 2-мя способами, отвечают на вопрос)</w:t>
      </w:r>
    </w:p>
    <w:p w14:paraId="3200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Позиция 1</w:t>
      </w:r>
    </w:p>
    <w:p w14:paraId="3300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drawing>
          <wp:inline>
            <wp:extent cx="2160001" cy="215280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160001" cy="215280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4000000">
      <w:pPr>
        <w:widowControl w:val="0"/>
        <w:ind w:firstLine="709" w:left="0"/>
        <w:jc w:val="both"/>
        <w:rPr>
          <w:i w:val="1"/>
          <w:color w:val="000000"/>
          <w:highlight w:val="white"/>
        </w:rPr>
      </w:pP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Объяснение обучающимся 3-х способов защиты, на 3-х позициях, причем обучающиеся сами пробуют найти защиту для короля в каждом из способов. (Дети р</w:t>
      </w:r>
      <w:r>
        <w:rPr>
          <w:rFonts w:ascii="Times New Roman" w:hAnsi="Times New Roman"/>
          <w:sz w:val="24"/>
        </w:rPr>
        <w:t xml:space="preserve">асставляют фигуры по адресам, пробуют защититься </w:t>
      </w:r>
      <w:r>
        <w:rPr>
          <w:rFonts w:ascii="Times New Roman" w:hAnsi="Times New Roman"/>
          <w:sz w:val="24"/>
        </w:rPr>
        <w:t xml:space="preserve"> от шаха</w:t>
      </w:r>
      <w:r>
        <w:rPr>
          <w:rFonts w:ascii="Times New Roman" w:hAnsi="Times New Roman"/>
          <w:sz w:val="24"/>
        </w:rPr>
        <w:t xml:space="preserve"> в каждом из способов)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Ребята, запомните! Оставлять короля под шахом нельзя! И сейчас мы разберем как нужно защищать короля.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sz w:val="24"/>
        </w:rPr>
        <w:t>1-й способ защиты. Уйти на безопасную клетку</w:t>
      </w:r>
      <w:r>
        <w:rPr>
          <w:rFonts w:ascii="Times New Roman" w:hAnsi="Times New Roman"/>
          <w:b w:val="0"/>
          <w:i w:val="0"/>
          <w:sz w:val="24"/>
        </w:rPr>
        <w:t xml:space="preserve"> (там, где никакая фигура не срубит короля). Расставьте позицию. На какие клетки король может отойти?</w:t>
      </w:r>
    </w:p>
    <w:p w14:paraId="38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Позиция 2</w:t>
      </w:r>
    </w:p>
    <w:p w14:paraId="39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1"/>
          <w:sz w:val="28"/>
        </w:rPr>
        <w:drawing>
          <wp:inline>
            <wp:extent cx="2160001" cy="216000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160001" cy="216000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sz w:val="24"/>
        </w:rPr>
        <w:t>Как вы думаете, можно ли поставить шах, если на доске остались только короли соперников?</w:t>
      </w:r>
      <w:r>
        <w:br w:type="page"/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2-й способ защиты. Перекрыться (закрыться). Расставьте позицию. Может ли король отойти куда-либо? (нет). Найдите способ закрыть короля от шаха.</w:t>
      </w:r>
    </w:p>
    <w:p w14:paraId="3C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Позиция 3</w:t>
      </w:r>
    </w:p>
    <w:p w14:paraId="3D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1"/>
          <w:sz w:val="28"/>
        </w:rPr>
        <w:drawing>
          <wp:inline>
            <wp:extent cx="2160001" cy="2152801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160001" cy="215280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E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i w:val="1"/>
          <w:sz w:val="24"/>
        </w:rPr>
      </w:pP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sz w:val="24"/>
        </w:rPr>
        <w:t xml:space="preserve">3-й способ защиты. Съесть нападающую фигуру. </w:t>
      </w:r>
      <w:r>
        <w:rPr>
          <w:rFonts w:ascii="Times New Roman" w:hAnsi="Times New Roman"/>
          <w:b w:val="0"/>
          <w:i w:val="0"/>
          <w:sz w:val="24"/>
        </w:rPr>
        <w:t>Расставьте позицию. Может ли король отойти? (нет). Можно ли закрыться от шаха? (нет). Срубите фигуру, которая поставила шах</w:t>
      </w:r>
    </w:p>
    <w:p w14:paraId="40000000">
      <w:pPr>
        <w:widowControl w:val="0"/>
        <w:ind w:firstLine="0" w:left="0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Позиция 4</w:t>
      </w:r>
    </w:p>
    <w:p w14:paraId="41000000">
      <w:pPr>
        <w:widowControl w:val="0"/>
        <w:ind w:firstLine="0" w:left="0"/>
        <w:jc w:val="center"/>
        <w:rPr>
          <w:rFonts w:ascii="Times New Roman" w:hAnsi="Times New Roman"/>
          <w:b w:val="0"/>
          <w:i w:val="0"/>
          <w:sz w:val="24"/>
        </w:rPr>
      </w:pPr>
      <w:r>
        <w:drawing>
          <wp:inline>
            <wp:extent cx="2160001" cy="2163601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2160001" cy="216360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2000000">
      <w:pPr>
        <w:widowControl w:val="0"/>
        <w:ind w:firstLine="0" w:left="0"/>
        <w:jc w:val="center"/>
        <w:rPr>
          <w:rFonts w:ascii="Times New Roman" w:hAnsi="Times New Roman"/>
          <w:b w:val="0"/>
          <w:i w:val="0"/>
          <w:sz w:val="24"/>
        </w:rPr>
      </w:pPr>
    </w:p>
    <w:p w14:paraId="43000000">
      <w:pPr>
        <w:widowControl w:val="0"/>
        <w:ind w:firstLine="709" w:left="0"/>
        <w:jc w:val="both"/>
        <w:rPr>
          <w:i w:val="1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sz w:val="24"/>
        </w:rPr>
        <w:t>Ребята, запомните! Если ваш противник не защитился от шаха, то он обязан вернуть ход обратно. Есть короля нельзя! А как тогда победить мы изучим на следующем уроке</w:t>
      </w:r>
    </w:p>
    <w:p w14:paraId="44000000">
      <w:pPr>
        <w:widowControl w:val="0"/>
        <w:ind/>
        <w:jc w:val="center"/>
        <w:rPr>
          <w:rStyle w:val="Style_5_ch"/>
          <w:i w:val="1"/>
          <w:color w:val="000000"/>
          <w:highlight w:val="white"/>
        </w:rPr>
      </w:pPr>
      <w:r>
        <w:rPr>
          <w:i w:val="1"/>
          <w:color w:val="000000"/>
          <w:highlight w:val="white"/>
        </w:rPr>
        <w:t>3 этап</w:t>
      </w:r>
      <w:r>
        <w:rPr>
          <w:i w:val="1"/>
          <w:color w:val="000000"/>
          <w:highlight w:val="white"/>
        </w:rPr>
        <w:t>. К</w:t>
      </w:r>
      <w:r>
        <w:rPr>
          <w:i w:val="1"/>
          <w:color w:val="000000"/>
          <w:highlight w:val="white"/>
        </w:rPr>
        <w:t>онтрольный</w:t>
      </w:r>
    </w:p>
    <w:p w14:paraId="45000000">
      <w:pPr>
        <w:widowControl w:val="0"/>
        <w:ind w:firstLine="709" w:left="0"/>
        <w:jc w:val="both"/>
        <w:rPr>
          <w:rStyle w:val="Style_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Беседа. </w:t>
      </w:r>
      <w:r>
        <w:rPr>
          <w:rFonts w:ascii="Times New Roman" w:hAnsi="Times New Roman"/>
          <w:sz w:val="24"/>
        </w:rPr>
        <w:t>Ребята, давайте повторим три способа защиты от шаха. Назовите их. (называют способы защиты от шаха)</w:t>
      </w:r>
    </w:p>
    <w:p w14:paraId="46000000">
      <w:pPr>
        <w:widowControl w:val="0"/>
        <w:ind w:firstLine="709" w:left="0"/>
        <w:jc w:val="both"/>
        <w:rPr>
          <w:rStyle w:val="Style_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практическом задании научить детей выбирать лучший способ защиты от шаха. </w:t>
      </w:r>
      <w:r>
        <w:rPr>
          <w:rFonts w:ascii="Times New Roman" w:hAnsi="Times New Roman"/>
          <w:sz w:val="24"/>
        </w:rPr>
        <w:t>Ребята, теперь мы с вами еще решим практические задания на шах. Расставьте позицию. Найдите лучшую защиту от шаха. (Дети п</w:t>
      </w:r>
      <w:r>
        <w:rPr>
          <w:rFonts w:ascii="Times New Roman" w:hAnsi="Times New Roman"/>
          <w:sz w:val="24"/>
        </w:rPr>
        <w:t>редлагают все способы защиты, выбирают наилучший и дают обоснование)</w:t>
      </w:r>
    </w:p>
    <w:p w14:paraId="4700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Позиция 5</w:t>
      </w:r>
    </w:p>
    <w:p w14:paraId="48000000">
      <w:pPr>
        <w:widowControl w:val="0"/>
        <w:ind w:firstLine="0" w:left="0"/>
        <w:jc w:val="center"/>
        <w:rPr>
          <w:rFonts w:ascii="Times New Roman" w:hAnsi="Times New Roman"/>
          <w:sz w:val="24"/>
        </w:rPr>
      </w:pPr>
      <w:r>
        <w:drawing>
          <wp:inline>
            <wp:extent cx="2160001" cy="2156401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160001" cy="2156401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 w14:paraId="49000000">
      <w:pPr>
        <w:widowControl w:val="0"/>
        <w:ind w:firstLine="0" w:left="0"/>
        <w:jc w:val="center"/>
        <w:rPr>
          <w:rStyle w:val="Style_5_ch"/>
          <w:rFonts w:ascii="Times New Roman" w:hAnsi="Times New Roman"/>
          <w:sz w:val="24"/>
        </w:rPr>
      </w:pPr>
      <w:r>
        <w:rPr>
          <w:i w:val="1"/>
          <w:color w:val="000000"/>
          <w:highlight w:val="white"/>
        </w:rPr>
        <w:t>4 этап</w:t>
      </w:r>
      <w:r>
        <w:rPr>
          <w:i w:val="1"/>
          <w:color w:val="000000"/>
          <w:highlight w:val="white"/>
        </w:rPr>
        <w:t>. Практический</w:t>
      </w:r>
    </w:p>
    <w:p w14:paraId="4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Организовать для обучающихся игру в шахматные партии в парах. Наблюдать, если обучающиеся делают невозможный ход при шахе, указывать им на это.</w:t>
      </w:r>
    </w:p>
    <w:p w14:paraId="4B000000">
      <w:pPr>
        <w:widowControl w:val="0"/>
        <w:ind w:firstLine="567" w:left="0"/>
        <w:jc w:val="both"/>
        <w:rPr>
          <w:rStyle w:val="Style_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Ребята, во время игры в партии при шахе используйте способы защиты, которые мы с вами изучили. </w:t>
      </w:r>
    </w:p>
    <w:p w14:paraId="4C000000">
      <w:pPr>
        <w:widowControl w:val="0"/>
        <w:ind/>
        <w:jc w:val="center"/>
        <w:rPr>
          <w:rStyle w:val="Style_5_ch"/>
          <w:i w:val="1"/>
          <w:color w:val="000000"/>
          <w:highlight w:val="white"/>
        </w:rPr>
      </w:pPr>
      <w:r>
        <w:rPr>
          <w:i w:val="1"/>
          <w:color w:val="000000"/>
          <w:highlight w:val="white"/>
        </w:rPr>
        <w:t>5 этап</w:t>
      </w:r>
      <w:r>
        <w:rPr>
          <w:i w:val="1"/>
          <w:color w:val="000000"/>
          <w:highlight w:val="white"/>
        </w:rPr>
        <w:t>. И</w:t>
      </w:r>
      <w:r>
        <w:rPr>
          <w:i w:val="1"/>
          <w:color w:val="000000"/>
          <w:highlight w:val="white"/>
        </w:rPr>
        <w:t>тоговый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давайте подведем итоги. Продолжите фразу. «Сегодня на уроке мы изучили ...» (</w:t>
      </w:r>
      <w:r>
        <w:rPr>
          <w:rFonts w:ascii="Times New Roman" w:hAnsi="Times New Roman"/>
          <w:sz w:val="24"/>
        </w:rPr>
        <w:t>Подводят итоги. Говорят что такое шах и какие 3 способа защиты от шаха есть)</w:t>
      </w:r>
    </w:p>
    <w:p w14:paraId="4E000000">
      <w:pPr>
        <w:widowControl w:val="0"/>
        <w:ind/>
        <w:jc w:val="center"/>
        <w:rPr>
          <w:rStyle w:val="Style_5_ch"/>
          <w:i w:val="1"/>
          <w:color w:val="000000"/>
          <w:highlight w:val="white"/>
        </w:rPr>
      </w:pPr>
      <w:r>
        <w:rPr>
          <w:i w:val="1"/>
          <w:color w:val="000000"/>
          <w:highlight w:val="white"/>
        </w:rPr>
        <w:t>6 этап</w:t>
      </w:r>
      <w:r>
        <w:rPr>
          <w:i w:val="1"/>
          <w:color w:val="000000"/>
          <w:highlight w:val="white"/>
        </w:rPr>
        <w:t>. Информационный</w:t>
      </w:r>
    </w:p>
    <w:p w14:paraId="4F000000">
      <w:pPr>
        <w:widowControl w:val="0"/>
        <w:tabs>
          <w:tab w:leader="none" w:pos="10205" w:val="left"/>
        </w:tabs>
        <w:ind w:firstLine="709" w:left="0"/>
        <w:jc w:val="both"/>
        <w:rPr>
          <w:b w:val="0"/>
        </w:rPr>
      </w:pPr>
      <w:r>
        <w:rPr>
          <w:rFonts w:ascii="Times New Roman" w:hAnsi="Times New Roman"/>
          <w:sz w:val="24"/>
        </w:rPr>
        <w:t>Ребята,</w:t>
      </w:r>
      <w:r>
        <w:rPr>
          <w:b w:val="0"/>
        </w:rPr>
        <w:t xml:space="preserve"> на следующем уроке вы узнаете, что нужно сделать, чтобы выиграть партию</w:t>
      </w:r>
    </w:p>
    <w:sectPr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6" w:type="paragraph">
    <w:name w:val="toc 2"/>
    <w:next w:val="Style_3"/>
    <w:link w:val="Style_6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ind/>
    </w:pPr>
    <w:rPr>
      <w:sz w:val="28"/>
    </w:rPr>
  </w:style>
  <w:style w:styleId="Style_1_ch" w:type="character">
    <w:name w:val="Body Text"/>
    <w:basedOn w:val="Style_3_ch"/>
    <w:link w:val="Style_1"/>
    <w:rPr>
      <w:sz w:val="28"/>
    </w:rPr>
  </w:style>
  <w:style w:styleId="Style_7" w:type="paragraph">
    <w:name w:val="toc 4"/>
    <w:next w:val="Style_3"/>
    <w:link w:val="Style_7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3"/>
    <w:link w:val="Style_13_ch"/>
    <w:pPr>
      <w:widowControl w:val="0"/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3_ch"/>
    <w:link w:val="Style_13"/>
  </w:style>
  <w:style w:styleId="Style_5" w:type="paragraph">
    <w:name w:val="apple-converted-space"/>
    <w:basedOn w:val="Style_10"/>
    <w:link w:val="Style_5_ch"/>
  </w:style>
  <w:style w:styleId="Style_5_ch" w:type="character">
    <w:name w:val="apple-converted-space"/>
    <w:basedOn w:val="Style_10_ch"/>
    <w:link w:val="Style_5"/>
  </w:style>
  <w:style w:styleId="Style_14" w:type="paragraph">
    <w:name w:val="header"/>
    <w:basedOn w:val="Style_3"/>
    <w:link w:val="Style_14_ch"/>
    <w:pPr>
      <w:widowControl w:val="0"/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widowControl w:val="0"/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25" w:type="paragraph">
    <w:name w:val="Subtitle"/>
    <w:next w:val="Style_3"/>
    <w:link w:val="Style_25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Default"/>
    <w:link w:val="Style_2_ch"/>
    <w:pPr>
      <w:widowControl w:val="0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26" w:type="paragraph">
    <w:name w:val="Title"/>
    <w:next w:val="Style_3"/>
    <w:link w:val="Style_26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widowControl w:val="0"/>
      <w:spacing w:after="0" w:line="240" w:lineRule="auto"/>
      <w:ind/>
      <w:jc w:val="center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media/1.png" Type="http://schemas.openxmlformats.org/officeDocument/2006/relationships/image"/>
  <Relationship Id="rId10" Target="webSettings.xml" Type="http://schemas.openxmlformats.org/officeDocument/2006/relationships/webSettings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styles.xml" Type="http://schemas.openxmlformats.org/officeDocument/2006/relationships/styles"/>
  <Relationship Id="rId4" Target="media/4.pn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5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2024-07-31T10:45:39Z</dcterms:created>
  <dcterms:modified xsi:type="dcterms:W3CDTF">2025-01-07T14:08:57Z</dcterms:modified>
</cp:coreProperties>
</file>