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7F" w:rsidRDefault="0055797F" w:rsidP="005579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ФОРМИРОВАНИЕ ЧИТАТЕЛЬСКОЙ АКТИВНОСТИ</w:t>
      </w:r>
    </w:p>
    <w:p w:rsidR="0055797F" w:rsidRPr="0055797F" w:rsidRDefault="0055797F" w:rsidP="0055797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МЛАДШИХ ШКОЛЬНИКОВ В УСЛОВИЯХ РЕАЛИЗАЦИИ </w:t>
      </w:r>
      <w:r>
        <w:rPr>
          <w:rFonts w:ascii="Times New Roman" w:hAnsi="Times New Roman"/>
          <w:b/>
          <w:sz w:val="28"/>
          <w:szCs w:val="28"/>
        </w:rPr>
        <w:t>ФГОС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в основе которого лежит системно - </w:t>
      </w:r>
      <w:proofErr w:type="spellStart"/>
      <w:r w:rsidRPr="000445D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0445DE">
        <w:rPr>
          <w:rFonts w:ascii="Times New Roman" w:hAnsi="Times New Roman"/>
          <w:sz w:val="28"/>
          <w:szCs w:val="28"/>
        </w:rPr>
        <w:t xml:space="preserve"> подход, предполагает воспитание и развитие качеств личности, отвечающих требованиям информационного общества, личности, свободно ориентирующейся в потоках информации, способной конструктивно общаться, сотрудничать, эффективно решать учебные и познавательные задачи в процессе жизнедеятельности. Это станет возможным при условии овладения всеми школьниками читательской культурой.</w:t>
      </w:r>
    </w:p>
    <w:p w:rsidR="0055797F" w:rsidRPr="000445DE" w:rsidRDefault="0055797F" w:rsidP="0055797F">
      <w:pPr>
        <w:spacing w:after="0" w:line="360" w:lineRule="auto"/>
        <w:ind w:left="60" w:right="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Главная цель современной школы – формирование образованной, культурной личности. Путь к достижению этой цели – введение учащихся в культуру, освоение ими культурных и нравственных образцов, выработанных человечеством в целом и народом своей страны.</w:t>
      </w:r>
    </w:p>
    <w:p w:rsidR="0055797F" w:rsidRPr="000445DE" w:rsidRDefault="0055797F" w:rsidP="0055797F">
      <w:pPr>
        <w:spacing w:after="0" w:line="360" w:lineRule="auto"/>
        <w:ind w:left="60" w:right="6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 образования, поставленная сегодня перед школой, качественно иная, чем задача обучения. Ее суть определяется словами «образование» и «развитие» и состоит в том, что ученик сам в своей личностно – мотивированной деятельности создает, </w:t>
      </w:r>
      <w:proofErr w:type="spellStart"/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сотворяет</w:t>
      </w:r>
      <w:proofErr w:type="spellEnd"/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образ по неким нравственным, общечеловеческим культурным образцам. Образцы эти находятся в жизни и искусстве, познавая которые ребенок осваивает нравственные образцы, делает их своими, усваивает нравственные ценности. Поэтому трудно переоценить значение литературного чтения в решении задач образования, развития и воспитания учащихся, особенно в наше время, когда современная жизнь с СМИ скорее разрушает вековечные нравственные ценности, чем утверждают их в сознании подрастающего поколения.</w:t>
      </w:r>
    </w:p>
    <w:p w:rsidR="0055797F" w:rsidRPr="000445DE" w:rsidRDefault="0055797F" w:rsidP="0055797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445DE">
        <w:rPr>
          <w:color w:val="000000"/>
          <w:sz w:val="28"/>
          <w:szCs w:val="28"/>
        </w:rPr>
        <w:t>Результаты  статистических</w:t>
      </w:r>
      <w:proofErr w:type="gramEnd"/>
      <w:r w:rsidRPr="000445DE">
        <w:rPr>
          <w:color w:val="000000"/>
          <w:sz w:val="28"/>
          <w:szCs w:val="28"/>
        </w:rPr>
        <w:t xml:space="preserve"> исследований говорят о том, что лишь один из десяти опрошенных школьников не читает ничего, кроме книг, необходимых для выполнения уроков. Если же проанализировать круг чтения младших школьников, то около 40% в нем составляет литература развлекательного характера, тогда как книги научно-познавательные 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Специфика детской читательской группы заключается именно в том, что книга нужна им «здесь и теперь», дети не могут, как взрослые, отложить на будущее свои нереализованные потребности, они просто переключаются на иные средства коммуникации и способы проведения досуга.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Большинство педагогов всерьёз озабочены проблемой детского чтения. Многие родители не знают, что читают их дети и не интересуются, какими книгами они увлекаются. Родители в подавляющем большинстве не выписывают своим детям периодические издания. Сами же школьники предпочитают покупать модные журнала или </w:t>
      </w:r>
      <w:proofErr w:type="spellStart"/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сканворды</w:t>
      </w:r>
      <w:proofErr w:type="spellEnd"/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таком положении школа, а не сам ребёнок, определяет необходимость чтения и его репертуар. Ученик идёт в библиотеку, чтобы выполнить задание учителя. Общение с книгой дома или в библиотеке он воспринимает как продолжение урока за рамками класса. Это так называемое «изучающее чтение» по мотивации – вынужденное чтение. Принудительное чтение отрицательно сказывается на его качестве. 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Отсюда спрос на книги с готовыми домашними заданиями и сочинениями, на свёрнутую энциклопедическую информацию, на скачивание рефератов из компьютера. Если мотив идёт не от личности школьника, то результат чтения её не касается. 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5DE">
        <w:rPr>
          <w:rFonts w:ascii="Times New Roman" w:hAnsi="Times New Roman"/>
          <w:sz w:val="28"/>
          <w:szCs w:val="28"/>
        </w:rPr>
        <w:t>Читательская активность - это направленный интерес, проявляемый в активном отношении читателя к человеческому опыту, заключенному в книгах, и к своей способности самостоятельно добывать этот опыт из книг. При этом обязательно проявление читателем умственной и эмоциональной активности, чтобы целенаправленно ориентироваться в книжном окружении, в книге, как инструменте для чтения, в тексте, как основном компоненте книги, хранящем и передающем читателю этот опыт.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Художественная литература обогащает духовный мир человека, является могучим средством его развития. Любовь к литературе зарождается в начальной школе на уроках чтения. Именно здесь, на начальной ступени обучения следует приобщать ребенка к литературе, формировать у него интерес к чтению книг 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вообще. От того, какие книги читает ребёнок, во многом зависит, каким человеком он станет.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Выделяют следующие причины снижения интереса к чтению: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- усиление влияния средств массовой информации - чтение книг заменяется многочасовым сидением перед телевизором, компьютером;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- резкое изменение общественной жизни таким образом, что число неблагополучных семьей, где родители мало заинтересованы воспитанием ребёнка, возросло;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- изменение позиции взрослого к совместной читательской деятельности с детьми, поступившими в первый класс (резко сокращается чтение взрослого человека ребёнку, тем самым нарушается систематическое и полноценное общение с разнообразными книгами в первые годы обучения. Характерны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высказывания мам, пап, бабушек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: «Ты теперь большой, читай сам.»);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- отсутствие системы целенаправленного формирования читательской деятельности школьников.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left="62"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Вопрос развития читательской активности всегда волновал преподавателей начальной школы. Формирование читательских интересов проходит под влиянием внутренних причин – возрастных особенностей школьников, так и внешних, к которым в первую очередь относится обучение.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left="62"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Оптимальные результаты в читательской деятельности, как и во всякой творческой деятельности, не достигаются только путем прямого обучения, и в то же время формирование читательских интересов не происходит автоматическ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а направляется всей учебной 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и внеклассной деятельностью.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bCs/>
          <w:sz w:val="28"/>
          <w:szCs w:val="28"/>
          <w:lang w:eastAsia="ru-RU"/>
        </w:rPr>
        <w:t>Одним из направлений работы учителя начальных классов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создании условий для развития читательского интереса у младших школьников. 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ожидаемых результатов в данном направлении работы предполагается решение следующих задач: </w:t>
      </w:r>
    </w:p>
    <w:p w:rsidR="0055797F" w:rsidRPr="000445DE" w:rsidRDefault="0055797F" w:rsidP="0055797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потребности в чтении (самостоятельном, инициативном) посредством использования разнообразных форм урочной и внеклассной деятельности; </w:t>
      </w:r>
    </w:p>
    <w:p w:rsidR="0055797F" w:rsidRPr="000445DE" w:rsidRDefault="0055797F" w:rsidP="0055797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развитие читательской компетентности учащихся через организацию литературных игр, творческих конкурсов, занятий с элементами театрализации; 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критериев интереса рассматриваем: </w:t>
      </w:r>
    </w:p>
    <w:p w:rsidR="0055797F" w:rsidRPr="000445DE" w:rsidRDefault="0055797F" w:rsidP="0055797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активную познавательную направленность ребенка на тот или иной предмет или явление действительности (в частности, чтение детской литературы); </w:t>
      </w:r>
    </w:p>
    <w:p w:rsidR="0055797F" w:rsidRPr="000445DE" w:rsidRDefault="0055797F" w:rsidP="0055797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положительное эмоционально - окрашенное отношение к чтению; творческие проявления в привлекательной для ребенка деятельности. 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Схему 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работы по развитию интереса к чтению младших школьников можно представить в виде схемы:</w:t>
      </w:r>
    </w:p>
    <w:p w:rsidR="0055797F" w:rsidRPr="000445DE" w:rsidRDefault="0055797F" w:rsidP="0055797F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урок литературного чтения; </w:t>
      </w:r>
    </w:p>
    <w:p w:rsidR="0055797F" w:rsidRPr="000445DE" w:rsidRDefault="0055797F" w:rsidP="0055797F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внеклассные занятия;</w:t>
      </w:r>
    </w:p>
    <w:p w:rsidR="0055797F" w:rsidRPr="000445DE" w:rsidRDefault="0055797F" w:rsidP="0055797F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совместная работа с библиотекой;</w:t>
      </w:r>
    </w:p>
    <w:p w:rsidR="0055797F" w:rsidRPr="000445DE" w:rsidRDefault="0055797F" w:rsidP="0055797F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работу с родителями.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Центральным звеном в работе по развитию читательского интереса младших школьников является организация литературных игр и литературных праздников. </w:t>
      </w:r>
    </w:p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Повышению читательской активности способствую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регулярные посещения 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библиотеки. 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- единомышленники и работают вместе, это даёт ощутимые результаты. </w:t>
      </w:r>
    </w:p>
    <w:p w:rsidR="0055797F" w:rsidRPr="0055797F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Беседы, знакомство с новинками детской литературы, практические занятия по выбору книг, периодических изданий, внедрению информационных технологий воспитывают настоящего читателя. </w:t>
      </w:r>
    </w:p>
    <w:p w:rsidR="0055797F" w:rsidRPr="0055797F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Default="0055797F" w:rsidP="005579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Pr="0055797F" w:rsidRDefault="0055797F" w:rsidP="0055797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55797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bookmarkEnd w:id="0"/>
    <w:p w:rsidR="0055797F" w:rsidRPr="000445DE" w:rsidRDefault="0055797F" w:rsidP="0055797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накопленный собственный опыт и прибегая к помощи своих старших коллег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прихожу к выводу, что: </w:t>
      </w:r>
    </w:p>
    <w:p w:rsidR="0055797F" w:rsidRPr="000445DE" w:rsidRDefault="0055797F" w:rsidP="0055797F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работа по развитию читательской активности учеников начальных классов должна вестись систематически: на уроках чтения, во внеклассной работе, в работе с родителями;</w:t>
      </w:r>
    </w:p>
    <w:p w:rsidR="0055797F" w:rsidRPr="000445DE" w:rsidRDefault="0055797F" w:rsidP="0055797F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учитель и библиотекарь работают со списком рекомендованной литературы в каждой возрастной категории учащихся; </w:t>
      </w:r>
    </w:p>
    <w:p w:rsidR="0055797F" w:rsidRPr="000445DE" w:rsidRDefault="0055797F" w:rsidP="0055797F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с родителями по пополнению семейных библиотек, осознанного подбора книг для детского чтения; </w:t>
      </w:r>
    </w:p>
    <w:p w:rsidR="0055797F" w:rsidRPr="000445DE" w:rsidRDefault="0055797F" w:rsidP="0055797F">
      <w:pPr>
        <w:pStyle w:val="a6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45DE">
        <w:rPr>
          <w:rFonts w:ascii="Times New Roman" w:eastAsia="Times New Roman" w:hAnsi="Times New Roman"/>
          <w:sz w:val="28"/>
          <w:szCs w:val="28"/>
          <w:lang w:eastAsia="ru-RU"/>
        </w:rPr>
        <w:t>Заботясь о качестве обучения младших школьников-читателей на уроке, нельзя забывать о среде, которая существенно влияет на процесс формирования личности учащихся: о семье, в которой растет ребенок, и о библиотеке, которой он пользуется, если это происходит. Своевременное налаживание взаимного сотрудничества с родителями и библиотекарями школьной и городской библиотек позволяет учителю обрести в их лице необходимых и надежных помощников, углубляющих у детей интерес и любовь к чтению и книгам, к самостоятельному чтению.</w:t>
      </w:r>
    </w:p>
    <w:p w:rsidR="0055797F" w:rsidRPr="000445DE" w:rsidRDefault="0055797F" w:rsidP="005579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Pr="000445DE" w:rsidRDefault="0055797F" w:rsidP="0055797F">
      <w:pPr>
        <w:shd w:val="clear" w:color="auto" w:fill="FFFFFF"/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Pr="000445DE" w:rsidRDefault="0055797F" w:rsidP="0055797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Default="0055797F" w:rsidP="0055797F">
      <w:pPr>
        <w:tabs>
          <w:tab w:val="left" w:pos="3585"/>
        </w:tabs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Default="0055797F" w:rsidP="0055797F">
      <w:pPr>
        <w:tabs>
          <w:tab w:val="left" w:pos="3585"/>
        </w:tabs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Default="0055797F" w:rsidP="0055797F">
      <w:pPr>
        <w:tabs>
          <w:tab w:val="left" w:pos="3585"/>
        </w:tabs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Default="0055797F" w:rsidP="0055797F">
      <w:pPr>
        <w:tabs>
          <w:tab w:val="left" w:pos="3585"/>
        </w:tabs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97F" w:rsidRPr="0055797F" w:rsidRDefault="0055797F" w:rsidP="0055797F">
      <w:pPr>
        <w:tabs>
          <w:tab w:val="left" w:pos="3585"/>
        </w:tabs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797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Список литературы:</w:t>
      </w:r>
    </w:p>
    <w:p w:rsidR="0055797F" w:rsidRPr="000445DE" w:rsidRDefault="0055797F" w:rsidP="0055797F">
      <w:pPr>
        <w:pStyle w:val="a6"/>
        <w:numPr>
          <w:ilvl w:val="1"/>
          <w:numId w:val="3"/>
        </w:numPr>
        <w:tabs>
          <w:tab w:val="left" w:pos="1440"/>
        </w:tabs>
        <w:spacing w:after="0" w:line="36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445DE">
        <w:rPr>
          <w:rFonts w:ascii="Times New Roman" w:hAnsi="Times New Roman"/>
          <w:sz w:val="28"/>
          <w:szCs w:val="28"/>
        </w:rPr>
        <w:t>Алексеевская А.Т. статья: Формирование читательских интересов младших школьников. - М., 2008. с. 18</w:t>
      </w:r>
    </w:p>
    <w:p w:rsidR="0055797F" w:rsidRPr="000445DE" w:rsidRDefault="0055797F" w:rsidP="0055797F">
      <w:pPr>
        <w:pStyle w:val="a6"/>
        <w:numPr>
          <w:ilvl w:val="1"/>
          <w:numId w:val="3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44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Зобнина</w:t>
      </w:r>
      <w:proofErr w:type="spellEnd"/>
      <w:r w:rsidRPr="000445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Как пробудить у младшего школьника интерес к чтению? // Начальная школа. - 2007. - № 8. - С. 35-43.</w:t>
      </w:r>
    </w:p>
    <w:p w:rsidR="0055797F" w:rsidRPr="0095007C" w:rsidRDefault="0055797F" w:rsidP="0055797F">
      <w:pPr>
        <w:pStyle w:val="a6"/>
        <w:numPr>
          <w:ilvl w:val="1"/>
          <w:numId w:val="3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007C">
        <w:rPr>
          <w:rFonts w:ascii="Times New Roman" w:hAnsi="Times New Roman"/>
          <w:sz w:val="28"/>
          <w:szCs w:val="28"/>
        </w:rPr>
        <w:t>Лазарева В.А. Литературное чтение в современной школе: сборник статей. - / Сост. В.А. Лазарева. М.: Педагогический университет «Первое сентября», 2005 С. 40</w:t>
      </w:r>
    </w:p>
    <w:p w:rsidR="0055797F" w:rsidRPr="0095007C" w:rsidRDefault="0055797F" w:rsidP="0055797F">
      <w:pPr>
        <w:pStyle w:val="a6"/>
        <w:numPr>
          <w:ilvl w:val="1"/>
          <w:numId w:val="3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5007C">
        <w:rPr>
          <w:rFonts w:ascii="Times New Roman" w:hAnsi="Times New Roman"/>
          <w:sz w:val="28"/>
          <w:szCs w:val="28"/>
        </w:rPr>
        <w:t>Ниталимова</w:t>
      </w:r>
      <w:proofErr w:type="spellEnd"/>
      <w:r w:rsidRPr="0095007C">
        <w:rPr>
          <w:rFonts w:ascii="Times New Roman" w:hAnsi="Times New Roman"/>
          <w:sz w:val="28"/>
          <w:szCs w:val="28"/>
        </w:rPr>
        <w:t xml:space="preserve"> Л.В., Семенова С.Н. Развитие читательского интереса младших школьников. - М.: Ментор. - 2007. - №1. - С. 11-13. </w:t>
      </w:r>
    </w:p>
    <w:p w:rsidR="0055797F" w:rsidRPr="0095007C" w:rsidRDefault="0055797F" w:rsidP="0055797F">
      <w:pPr>
        <w:pStyle w:val="a6"/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00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http://iem.natm.ru/mentor/0107_nitalimova.html</w:t>
      </w:r>
    </w:p>
    <w:p w:rsidR="0055797F" w:rsidRPr="0095007C" w:rsidRDefault="0055797F" w:rsidP="0055797F">
      <w:pPr>
        <w:pStyle w:val="a6"/>
        <w:numPr>
          <w:ilvl w:val="1"/>
          <w:numId w:val="3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5007C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95007C">
        <w:rPr>
          <w:rFonts w:ascii="Times New Roman" w:hAnsi="Times New Roman"/>
          <w:sz w:val="28"/>
          <w:szCs w:val="28"/>
        </w:rPr>
        <w:t xml:space="preserve"> Н.Н. Обучение чтению и законы формирования читателя. // Начальная школа. - 2003. - № 1. - С. 11-18.</w:t>
      </w:r>
    </w:p>
    <w:p w:rsidR="0055797F" w:rsidRPr="0095007C" w:rsidRDefault="0055797F" w:rsidP="0055797F">
      <w:pPr>
        <w:pStyle w:val="a6"/>
        <w:numPr>
          <w:ilvl w:val="1"/>
          <w:numId w:val="3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5" w:history="1">
        <w:r w:rsidRPr="0095007C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http://www.allbest.ru</w:t>
        </w:r>
      </w:hyperlink>
    </w:p>
    <w:p w:rsidR="0055797F" w:rsidRPr="0095007C" w:rsidRDefault="0055797F" w:rsidP="0055797F">
      <w:pPr>
        <w:pStyle w:val="a6"/>
        <w:numPr>
          <w:ilvl w:val="1"/>
          <w:numId w:val="3"/>
        </w:numPr>
        <w:spacing w:after="0" w:line="360" w:lineRule="auto"/>
        <w:ind w:left="284" w:right="15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007C">
        <w:rPr>
          <w:rFonts w:ascii="Times New Roman" w:eastAsia="Times New Roman" w:hAnsi="Times New Roman"/>
          <w:sz w:val="28"/>
          <w:szCs w:val="28"/>
          <w:lang w:eastAsia="ru-RU"/>
        </w:rPr>
        <w:t>http://</w:t>
      </w:r>
      <w:r w:rsidRPr="00D56B13">
        <w:t xml:space="preserve"> </w:t>
      </w:r>
      <w:r w:rsidRPr="00D56B13">
        <w:rPr>
          <w:rFonts w:ascii="Times New Roman" w:eastAsia="Times New Roman" w:hAnsi="Times New Roman"/>
          <w:sz w:val="28"/>
          <w:szCs w:val="28"/>
          <w:lang w:eastAsia="ru-RU"/>
        </w:rPr>
        <w:t>www.</w:t>
      </w:r>
      <w:r w:rsidRPr="0095007C">
        <w:rPr>
          <w:rFonts w:ascii="Times New Roman" w:eastAsia="Times New Roman" w:hAnsi="Times New Roman"/>
          <w:sz w:val="28"/>
          <w:szCs w:val="28"/>
          <w:lang w:eastAsia="ru-RU"/>
        </w:rPr>
        <w:t>xreferat.ru</w:t>
      </w:r>
    </w:p>
    <w:p w:rsidR="0055797F" w:rsidRDefault="0055797F" w:rsidP="0055797F">
      <w:pPr>
        <w:pStyle w:val="a6"/>
        <w:tabs>
          <w:tab w:val="left" w:pos="358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9500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795137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proofErr w:type="gramStart"/>
      <w:r w:rsidRPr="0079513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mail: </w:t>
      </w:r>
      <w:hyperlink r:id="rId6" w:history="1">
        <w:r w:rsidRPr="00E103F5"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g7rec1972@mail.ru</w:t>
        </w:r>
        <w:proofErr w:type="gramEnd"/>
      </w:hyperlink>
    </w:p>
    <w:p w:rsidR="0055797F" w:rsidRDefault="0055797F" w:rsidP="0055797F">
      <w:pPr>
        <w:pStyle w:val="a6"/>
        <w:tabs>
          <w:tab w:val="left" w:pos="3585"/>
        </w:tabs>
        <w:spacing w:after="0" w:line="360" w:lineRule="auto"/>
        <w:ind w:left="144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5797F" w:rsidRDefault="0055797F" w:rsidP="0055797F">
      <w:pPr>
        <w:pStyle w:val="a6"/>
        <w:tabs>
          <w:tab w:val="left" w:pos="3585"/>
        </w:tabs>
        <w:spacing w:after="0" w:line="360" w:lineRule="auto"/>
        <w:ind w:left="144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5797F" w:rsidRPr="00474DC3" w:rsidRDefault="0055797F" w:rsidP="0055797F">
      <w:pPr>
        <w:pStyle w:val="a6"/>
        <w:tabs>
          <w:tab w:val="left" w:pos="3585"/>
        </w:tabs>
        <w:spacing w:after="0" w:line="360" w:lineRule="auto"/>
        <w:ind w:left="144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171A3" w:rsidRDefault="00F171A3"/>
    <w:sectPr w:rsidR="00F171A3" w:rsidSect="00E6287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77A" w:rsidRDefault="0055797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9277A" w:rsidRDefault="0055797F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74B05"/>
    <w:multiLevelType w:val="multilevel"/>
    <w:tmpl w:val="FFC6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64475"/>
    <w:multiLevelType w:val="hybridMultilevel"/>
    <w:tmpl w:val="DB5A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C1F61"/>
    <w:multiLevelType w:val="multilevel"/>
    <w:tmpl w:val="5F2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C3126"/>
    <w:multiLevelType w:val="multilevel"/>
    <w:tmpl w:val="26C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C3341"/>
    <w:multiLevelType w:val="multilevel"/>
    <w:tmpl w:val="0D8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C0"/>
    <w:rsid w:val="001940C0"/>
    <w:rsid w:val="0055797F"/>
    <w:rsid w:val="00F1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7AE3E-7CBF-4C5D-B4F8-268920E5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55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5797F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797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579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g7rec1972@mail.ru" TargetMode="External"/><Relationship Id="rId5" Type="http://schemas.openxmlformats.org/officeDocument/2006/relationships/hyperlink" Target="http://www.allbe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1332</Words>
  <Characters>7593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Pustolyakov</dc:creator>
  <cp:keywords/>
  <dc:description/>
  <cp:lastModifiedBy>Pustolyakov</cp:lastModifiedBy>
  <cp:revision>3</cp:revision>
  <dcterms:created xsi:type="dcterms:W3CDTF">2018-03-25T02:51:00Z</dcterms:created>
  <dcterms:modified xsi:type="dcterms:W3CDTF">2018-03-25T02:53:00Z</dcterms:modified>
</cp:coreProperties>
</file>