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71BE" w:rsidRPr="00B20A15" w:rsidRDefault="00A071BE" w:rsidP="00CF569E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A071BE" w:rsidRDefault="00AA4818" w:rsidP="00A071BE">
      <w:pPr>
        <w:contextualSpacing/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</w:rPr>
        <w:t>Комарчева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Радия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Халильевна</w:t>
      </w:r>
      <w:proofErr w:type="spellEnd"/>
      <w:r w:rsidR="00CF569E">
        <w:rPr>
          <w:rFonts w:ascii="Times New Roman" w:hAnsi="Times New Roman" w:cs="Times New Roman"/>
          <w:i/>
          <w:sz w:val="28"/>
          <w:szCs w:val="28"/>
        </w:rPr>
        <w:t xml:space="preserve">, </w:t>
      </w:r>
      <w:r>
        <w:rPr>
          <w:rFonts w:ascii="Times New Roman" w:hAnsi="Times New Roman" w:cs="Times New Roman"/>
          <w:i/>
          <w:sz w:val="28"/>
          <w:szCs w:val="28"/>
        </w:rPr>
        <w:t>специалист по социальной работе с молодежью подростково-молодежного</w:t>
      </w:r>
      <w:r w:rsidR="00A071BE" w:rsidRPr="00B20A15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клуба</w:t>
      </w:r>
      <w:r w:rsidR="00A071BE" w:rsidRPr="00B20A15">
        <w:rPr>
          <w:rFonts w:ascii="Times New Roman" w:hAnsi="Times New Roman" w:cs="Times New Roman"/>
          <w:i/>
          <w:sz w:val="28"/>
          <w:szCs w:val="28"/>
        </w:rPr>
        <w:t xml:space="preserve"> «Прометей» Санкт-Петербургского государственного бюджетного учреждения</w:t>
      </w:r>
      <w:r w:rsidR="00CF569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071BE" w:rsidRPr="00B20A15">
        <w:rPr>
          <w:rFonts w:ascii="Times New Roman" w:hAnsi="Times New Roman" w:cs="Times New Roman"/>
          <w:i/>
          <w:sz w:val="28"/>
          <w:szCs w:val="28"/>
        </w:rPr>
        <w:t xml:space="preserve">«Подростково-молодежный центр «Кировский» </w:t>
      </w:r>
    </w:p>
    <w:p w:rsidR="00AA4818" w:rsidRPr="00B20A15" w:rsidRDefault="00AA4818" w:rsidP="00A071BE">
      <w:pPr>
        <w:contextualSpacing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Дмитриева Анастасия Романовна</w:t>
      </w:r>
      <w:r>
        <w:rPr>
          <w:rFonts w:ascii="Times New Roman" w:hAnsi="Times New Roman" w:cs="Times New Roman"/>
          <w:i/>
          <w:sz w:val="28"/>
          <w:szCs w:val="28"/>
        </w:rPr>
        <w:t>, специалист по социальной работе с молодежью подростково-молодежного</w:t>
      </w:r>
      <w:r w:rsidRPr="00B20A15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клуба</w:t>
      </w:r>
      <w:r w:rsidRPr="00B20A15">
        <w:rPr>
          <w:rFonts w:ascii="Times New Roman" w:hAnsi="Times New Roman" w:cs="Times New Roman"/>
          <w:i/>
          <w:sz w:val="28"/>
          <w:szCs w:val="28"/>
        </w:rPr>
        <w:t xml:space="preserve"> «Прометей» Санкт-Петербургского государственного бюджетного учреждения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20A15">
        <w:rPr>
          <w:rFonts w:ascii="Times New Roman" w:hAnsi="Times New Roman" w:cs="Times New Roman"/>
          <w:i/>
          <w:sz w:val="28"/>
          <w:szCs w:val="28"/>
        </w:rPr>
        <w:t xml:space="preserve">«Подростково-молодежный центр «Кировский» </w:t>
      </w:r>
    </w:p>
    <w:p w:rsidR="00CF569E" w:rsidRPr="00B20A15" w:rsidRDefault="00CF569E" w:rsidP="00CF569E">
      <w:pPr>
        <w:contextualSpacing/>
        <w:rPr>
          <w:rFonts w:ascii="Times New Roman" w:hAnsi="Times New Roman" w:cs="Times New Roman"/>
          <w:i/>
          <w:sz w:val="28"/>
          <w:szCs w:val="28"/>
        </w:rPr>
      </w:pPr>
      <w:r w:rsidRPr="00B20A15">
        <w:rPr>
          <w:rFonts w:ascii="Times New Roman" w:hAnsi="Times New Roman" w:cs="Times New Roman"/>
          <w:i/>
          <w:sz w:val="28"/>
          <w:szCs w:val="28"/>
        </w:rPr>
        <w:t xml:space="preserve">Добролюбова </w:t>
      </w:r>
      <w:r>
        <w:rPr>
          <w:rFonts w:ascii="Times New Roman" w:hAnsi="Times New Roman" w:cs="Times New Roman"/>
          <w:i/>
          <w:sz w:val="28"/>
          <w:szCs w:val="28"/>
        </w:rPr>
        <w:t xml:space="preserve">Людмила Васильевна, специалист по работе с молодежью </w:t>
      </w:r>
      <w:r w:rsidRPr="00B20A15">
        <w:rPr>
          <w:rFonts w:ascii="Times New Roman" w:hAnsi="Times New Roman" w:cs="Times New Roman"/>
          <w:i/>
          <w:sz w:val="28"/>
          <w:szCs w:val="28"/>
        </w:rPr>
        <w:t>Санкт-Петербургского государственного бюджетного учреждения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20A15">
        <w:rPr>
          <w:rFonts w:ascii="Times New Roman" w:hAnsi="Times New Roman" w:cs="Times New Roman"/>
          <w:i/>
          <w:sz w:val="28"/>
          <w:szCs w:val="28"/>
        </w:rPr>
        <w:t>«Подростко</w:t>
      </w:r>
      <w:r>
        <w:rPr>
          <w:rFonts w:ascii="Times New Roman" w:hAnsi="Times New Roman" w:cs="Times New Roman"/>
          <w:i/>
          <w:sz w:val="28"/>
          <w:szCs w:val="28"/>
        </w:rPr>
        <w:t>во-молодежный центр «Кировский», подростково-молодежного</w:t>
      </w:r>
      <w:r w:rsidRPr="00B20A15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CF569E" w:rsidRPr="00B20A15" w:rsidRDefault="00CF569E" w:rsidP="00CF569E">
      <w:pPr>
        <w:contextualSpacing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клуба</w:t>
      </w:r>
      <w:r w:rsidRPr="00B20A15">
        <w:rPr>
          <w:rFonts w:ascii="Times New Roman" w:hAnsi="Times New Roman" w:cs="Times New Roman"/>
          <w:i/>
          <w:sz w:val="28"/>
          <w:szCs w:val="28"/>
        </w:rPr>
        <w:t xml:space="preserve"> «Прометей»</w:t>
      </w:r>
    </w:p>
    <w:p w:rsidR="00A071BE" w:rsidRPr="00B20A15" w:rsidRDefault="00A071BE" w:rsidP="00A071BE">
      <w:pPr>
        <w:contextualSpacing/>
        <w:rPr>
          <w:rFonts w:ascii="Times New Roman" w:hAnsi="Times New Roman" w:cs="Times New Roman"/>
          <w:i/>
          <w:sz w:val="28"/>
          <w:szCs w:val="28"/>
        </w:rPr>
      </w:pPr>
    </w:p>
    <w:p w:rsidR="00CF569E" w:rsidRDefault="00064E28" w:rsidP="00BF4E8B">
      <w:pPr>
        <w:spacing w:before="16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bCs/>
          <w:sz w:val="28"/>
          <w:szCs w:val="28"/>
        </w:rPr>
        <w:t>Развитие</w:t>
      </w:r>
      <w:r w:rsidR="005859B5">
        <w:rPr>
          <w:rFonts w:ascii="Times New Roman" w:hAnsi="Times New Roman" w:cs="Times New Roman"/>
          <w:b/>
          <w:bCs/>
          <w:sz w:val="28"/>
          <w:szCs w:val="28"/>
        </w:rPr>
        <w:t xml:space="preserve"> навыков акт</w:t>
      </w:r>
      <w:r w:rsidR="00BF4E8B">
        <w:rPr>
          <w:rFonts w:ascii="Times New Roman" w:hAnsi="Times New Roman" w:cs="Times New Roman"/>
          <w:b/>
          <w:bCs/>
          <w:sz w:val="28"/>
          <w:szCs w:val="28"/>
        </w:rPr>
        <w:t>ерского мастерства как способа профилактики асоциального поведения</w:t>
      </w:r>
      <w:r w:rsidR="005859B5">
        <w:rPr>
          <w:rFonts w:ascii="Times New Roman" w:hAnsi="Times New Roman" w:cs="Times New Roman"/>
          <w:b/>
          <w:bCs/>
          <w:sz w:val="28"/>
          <w:szCs w:val="28"/>
        </w:rPr>
        <w:t xml:space="preserve"> в подростково-молодежной среде</w:t>
      </w:r>
    </w:p>
    <w:bookmarkEnd w:id="0"/>
    <w:p w:rsidR="00CF569E" w:rsidRPr="00B20A15" w:rsidRDefault="00CF569E" w:rsidP="00CF569E">
      <w:pPr>
        <w:spacing w:before="16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71BE" w:rsidRDefault="00A071BE" w:rsidP="00A071BE">
      <w:pPr>
        <w:spacing w:before="160" w:line="240" w:lineRule="auto"/>
        <w:ind w:firstLine="709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20A15">
        <w:rPr>
          <w:rFonts w:ascii="Times New Roman" w:hAnsi="Times New Roman" w:cs="Times New Roman"/>
          <w:b/>
          <w:i/>
          <w:sz w:val="28"/>
          <w:szCs w:val="28"/>
        </w:rPr>
        <w:t xml:space="preserve">Аннотация </w:t>
      </w:r>
    </w:p>
    <w:p w:rsidR="00CF569E" w:rsidRDefault="00CF569E" w:rsidP="00A071BE">
      <w:pPr>
        <w:spacing w:before="16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статье рассматривается в</w:t>
      </w:r>
      <w:r w:rsidRPr="00CF569E">
        <w:rPr>
          <w:rFonts w:ascii="Times New Roman" w:hAnsi="Times New Roman" w:cs="Times New Roman"/>
          <w:sz w:val="28"/>
          <w:szCs w:val="28"/>
        </w:rPr>
        <w:t xml:space="preserve">заимосвязь между социальным театром и </w:t>
      </w:r>
      <w:r w:rsidR="001869E4">
        <w:rPr>
          <w:rFonts w:ascii="Times New Roman" w:hAnsi="Times New Roman" w:cs="Times New Roman"/>
          <w:sz w:val="28"/>
          <w:szCs w:val="28"/>
        </w:rPr>
        <w:t>созданием социальных</w:t>
      </w:r>
      <w:r w:rsidRPr="00CF569E">
        <w:rPr>
          <w:rFonts w:ascii="Times New Roman" w:hAnsi="Times New Roman" w:cs="Times New Roman"/>
          <w:sz w:val="28"/>
          <w:szCs w:val="28"/>
        </w:rPr>
        <w:t xml:space="preserve"> </w:t>
      </w:r>
      <w:r w:rsidR="00BF3034">
        <w:rPr>
          <w:rFonts w:ascii="Times New Roman" w:hAnsi="Times New Roman" w:cs="Times New Roman"/>
          <w:sz w:val="28"/>
          <w:szCs w:val="28"/>
        </w:rPr>
        <w:t>видео</w:t>
      </w:r>
      <w:r w:rsidR="001869E4">
        <w:rPr>
          <w:rFonts w:ascii="Times New Roman" w:hAnsi="Times New Roman" w:cs="Times New Roman"/>
          <w:sz w:val="28"/>
          <w:szCs w:val="28"/>
        </w:rPr>
        <w:t>роликов</w:t>
      </w:r>
      <w:r w:rsidR="00BF3034">
        <w:rPr>
          <w:rFonts w:ascii="Times New Roman" w:hAnsi="Times New Roman" w:cs="Times New Roman"/>
          <w:sz w:val="28"/>
          <w:szCs w:val="28"/>
        </w:rPr>
        <w:t xml:space="preserve">. </w:t>
      </w:r>
      <w:r w:rsidR="001869E4">
        <w:rPr>
          <w:rFonts w:ascii="Times New Roman" w:hAnsi="Times New Roman" w:cs="Times New Roman"/>
          <w:sz w:val="28"/>
          <w:szCs w:val="28"/>
        </w:rPr>
        <w:t>Описывается практический опыт привлечения актеров театральных студий к созданию видеороликов социальной направленности, поскольку о</w:t>
      </w:r>
      <w:r w:rsidRPr="00CF569E">
        <w:rPr>
          <w:rFonts w:ascii="Times New Roman" w:hAnsi="Times New Roman" w:cs="Times New Roman"/>
          <w:sz w:val="28"/>
          <w:szCs w:val="28"/>
        </w:rPr>
        <w:t>ба этих вида искусства испо</w:t>
      </w:r>
      <w:r w:rsidR="00BF3034">
        <w:rPr>
          <w:rFonts w:ascii="Times New Roman" w:hAnsi="Times New Roman" w:cs="Times New Roman"/>
          <w:sz w:val="28"/>
          <w:szCs w:val="28"/>
        </w:rPr>
        <w:t xml:space="preserve">льзуются для передачи </w:t>
      </w:r>
      <w:r w:rsidR="004207E8">
        <w:rPr>
          <w:rFonts w:ascii="Times New Roman" w:hAnsi="Times New Roman" w:cs="Times New Roman"/>
          <w:sz w:val="28"/>
          <w:szCs w:val="28"/>
        </w:rPr>
        <w:t>общественно-важных</w:t>
      </w:r>
      <w:r w:rsidR="000B7044">
        <w:rPr>
          <w:rFonts w:ascii="Times New Roman" w:hAnsi="Times New Roman" w:cs="Times New Roman"/>
          <w:sz w:val="28"/>
          <w:szCs w:val="28"/>
        </w:rPr>
        <w:t xml:space="preserve"> сообщений зрителю. </w:t>
      </w:r>
      <w:r w:rsidRPr="00CF569E">
        <w:rPr>
          <w:rFonts w:ascii="Times New Roman" w:hAnsi="Times New Roman" w:cs="Times New Roman"/>
          <w:sz w:val="28"/>
          <w:szCs w:val="28"/>
        </w:rPr>
        <w:t xml:space="preserve">С помощью драматургии, актерских </w:t>
      </w:r>
      <w:r w:rsidR="00BF3034">
        <w:rPr>
          <w:rFonts w:ascii="Times New Roman" w:hAnsi="Times New Roman" w:cs="Times New Roman"/>
          <w:sz w:val="28"/>
          <w:szCs w:val="28"/>
        </w:rPr>
        <w:t>тренингов</w:t>
      </w:r>
      <w:r w:rsidRPr="00CF569E">
        <w:rPr>
          <w:rFonts w:ascii="Times New Roman" w:hAnsi="Times New Roman" w:cs="Times New Roman"/>
          <w:sz w:val="28"/>
          <w:szCs w:val="28"/>
        </w:rPr>
        <w:t xml:space="preserve"> и визуальных эффектов театр способствует осознанию </w:t>
      </w:r>
      <w:r w:rsidR="001869E4">
        <w:rPr>
          <w:rFonts w:ascii="Times New Roman" w:hAnsi="Times New Roman" w:cs="Times New Roman"/>
          <w:sz w:val="28"/>
          <w:szCs w:val="28"/>
        </w:rPr>
        <w:t xml:space="preserve">и обсуждению различных социальных проблем. </w:t>
      </w:r>
      <w:r w:rsidRPr="00CF569E">
        <w:rPr>
          <w:rFonts w:ascii="Times New Roman" w:hAnsi="Times New Roman" w:cs="Times New Roman"/>
          <w:sz w:val="28"/>
          <w:szCs w:val="28"/>
        </w:rPr>
        <w:t xml:space="preserve">Социальные </w:t>
      </w:r>
      <w:r w:rsidR="004207E8">
        <w:rPr>
          <w:rFonts w:ascii="Times New Roman" w:hAnsi="Times New Roman" w:cs="Times New Roman"/>
          <w:sz w:val="28"/>
          <w:szCs w:val="28"/>
        </w:rPr>
        <w:t>видео</w:t>
      </w:r>
      <w:r w:rsidRPr="00CF569E">
        <w:rPr>
          <w:rFonts w:ascii="Times New Roman" w:hAnsi="Times New Roman" w:cs="Times New Roman"/>
          <w:sz w:val="28"/>
          <w:szCs w:val="28"/>
        </w:rPr>
        <w:t>ролики, в свою очередь, используют средства кино и видео для передачи аналогичных сообщений, часто с акцентом на конкретные социальные ситуации или проблемы. Оба элемента могут быть весьма эффективными в привлечении внимания общественности к важным вопросам и воздействии на их мнение.</w:t>
      </w:r>
    </w:p>
    <w:p w:rsidR="00BF3034" w:rsidRPr="00CF569E" w:rsidRDefault="00BF3034" w:rsidP="00A071BE">
      <w:pPr>
        <w:spacing w:before="16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071BE" w:rsidRPr="00B20A15" w:rsidRDefault="00A071BE" w:rsidP="00A071BE">
      <w:pPr>
        <w:spacing w:before="16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0A15">
        <w:rPr>
          <w:rFonts w:ascii="Times New Roman" w:hAnsi="Times New Roman" w:cs="Times New Roman"/>
          <w:b/>
          <w:i/>
          <w:sz w:val="28"/>
          <w:szCs w:val="28"/>
        </w:rPr>
        <w:t xml:space="preserve">Ключевые слова: </w:t>
      </w:r>
      <w:r w:rsidR="00BF3034">
        <w:rPr>
          <w:rFonts w:ascii="Times New Roman" w:hAnsi="Times New Roman" w:cs="Times New Roman"/>
          <w:sz w:val="28"/>
          <w:szCs w:val="28"/>
        </w:rPr>
        <w:t>социальный театр</w:t>
      </w:r>
      <w:r w:rsidRPr="00B20A15">
        <w:rPr>
          <w:rFonts w:ascii="Times New Roman" w:hAnsi="Times New Roman" w:cs="Times New Roman"/>
          <w:sz w:val="28"/>
          <w:szCs w:val="28"/>
        </w:rPr>
        <w:t xml:space="preserve">, </w:t>
      </w:r>
      <w:r w:rsidR="00BF3034">
        <w:rPr>
          <w:rFonts w:ascii="Times New Roman" w:hAnsi="Times New Roman" w:cs="Times New Roman"/>
          <w:sz w:val="28"/>
          <w:szCs w:val="28"/>
        </w:rPr>
        <w:t>профилактика</w:t>
      </w:r>
      <w:r w:rsidRPr="00B20A15">
        <w:rPr>
          <w:rFonts w:ascii="Times New Roman" w:hAnsi="Times New Roman" w:cs="Times New Roman"/>
          <w:sz w:val="28"/>
          <w:szCs w:val="28"/>
        </w:rPr>
        <w:t xml:space="preserve">, </w:t>
      </w:r>
      <w:r w:rsidR="00BF3034">
        <w:rPr>
          <w:rFonts w:ascii="Times New Roman" w:hAnsi="Times New Roman" w:cs="Times New Roman"/>
          <w:sz w:val="28"/>
          <w:szCs w:val="28"/>
        </w:rPr>
        <w:t xml:space="preserve">социальный </w:t>
      </w:r>
      <w:r w:rsidR="004207E8">
        <w:rPr>
          <w:rFonts w:ascii="Times New Roman" w:hAnsi="Times New Roman" w:cs="Times New Roman"/>
          <w:sz w:val="28"/>
          <w:szCs w:val="28"/>
        </w:rPr>
        <w:t>видео</w:t>
      </w:r>
      <w:r w:rsidR="00BF3034">
        <w:rPr>
          <w:rFonts w:ascii="Times New Roman" w:hAnsi="Times New Roman" w:cs="Times New Roman"/>
          <w:sz w:val="28"/>
          <w:szCs w:val="28"/>
        </w:rPr>
        <w:t>ролик</w:t>
      </w:r>
      <w:r w:rsidRPr="00B20A15">
        <w:rPr>
          <w:rFonts w:ascii="Times New Roman" w:hAnsi="Times New Roman" w:cs="Times New Roman"/>
          <w:sz w:val="28"/>
          <w:szCs w:val="28"/>
        </w:rPr>
        <w:t xml:space="preserve">, </w:t>
      </w:r>
      <w:r w:rsidR="00BF3034">
        <w:rPr>
          <w:rFonts w:ascii="Times New Roman" w:hAnsi="Times New Roman" w:cs="Times New Roman"/>
          <w:sz w:val="28"/>
          <w:szCs w:val="28"/>
        </w:rPr>
        <w:t>актерское мастерство</w:t>
      </w:r>
    </w:p>
    <w:p w:rsidR="00A071BE" w:rsidRPr="00B20A15" w:rsidRDefault="00A071BE" w:rsidP="00A071BE">
      <w:pPr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4E8B" w:rsidRDefault="00BF4E8B" w:rsidP="00BF4E8B">
      <w:pPr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BF4E8B">
        <w:rPr>
          <w:rFonts w:ascii="Times New Roman" w:hAnsi="Times New Roman" w:cs="Times New Roman"/>
          <w:bCs/>
          <w:sz w:val="28"/>
          <w:szCs w:val="28"/>
          <w:lang w:eastAsia="ru-RU"/>
        </w:rPr>
        <w:t>Социальный театр и социальные видеоролики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– </w:t>
      </w:r>
      <w:r w:rsidRPr="00BF4E8B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это два важных вида искусства, которые играют значительную </w:t>
      </w:r>
      <w:r w:rsidR="009E20AA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роль в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профилактике асоциального пов</w:t>
      </w:r>
      <w:r w:rsidR="009E20AA">
        <w:rPr>
          <w:rFonts w:ascii="Times New Roman" w:hAnsi="Times New Roman" w:cs="Times New Roman"/>
          <w:bCs/>
          <w:sz w:val="28"/>
          <w:szCs w:val="28"/>
          <w:lang w:eastAsia="ru-RU"/>
        </w:rPr>
        <w:t>е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дения у подростков и молодежи. Они</w:t>
      </w:r>
      <w:r w:rsidRPr="00BF4E8B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способствуют осознанию</w:t>
      </w:r>
      <w:r w:rsidR="001869E4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и обсуждению</w:t>
      </w:r>
      <w:r w:rsidRPr="00BF4E8B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общественных </w:t>
      </w:r>
      <w:r w:rsidR="001869E4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проблем, </w:t>
      </w:r>
      <w:r w:rsidRPr="00BF4E8B">
        <w:rPr>
          <w:rFonts w:ascii="Times New Roman" w:hAnsi="Times New Roman" w:cs="Times New Roman"/>
          <w:bCs/>
          <w:sz w:val="28"/>
          <w:szCs w:val="28"/>
          <w:lang w:eastAsia="ru-RU"/>
        </w:rPr>
        <w:t>используя для этого р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азнообразные творческие методы.</w:t>
      </w:r>
    </w:p>
    <w:p w:rsidR="0084184C" w:rsidRDefault="0084184C" w:rsidP="0084184C">
      <w:pPr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4184C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На базе подростково-молодежного клуба Кировского района «Прометей» существуют две театральные студии: «Остров» и «Начало». Студии посещают дети, подростки и молодежь до 35 лет.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 том числе подростки, состоящие на профилактическом учете в комиссии по делам несовершеннолетних. </w:t>
      </w:r>
    </w:p>
    <w:p w:rsidR="00BF4E8B" w:rsidRPr="00BF4E8B" w:rsidRDefault="00BF4E8B" w:rsidP="00BF4E8B">
      <w:pPr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lastRenderedPageBreak/>
        <w:t xml:space="preserve">В организации работы </w:t>
      </w:r>
      <w:r w:rsidR="009E20AA">
        <w:rPr>
          <w:rFonts w:ascii="Times New Roman" w:hAnsi="Times New Roman" w:cs="Times New Roman"/>
          <w:bCs/>
          <w:sz w:val="28"/>
          <w:szCs w:val="28"/>
          <w:lang w:eastAsia="ru-RU"/>
        </w:rPr>
        <w:t>театральн</w:t>
      </w:r>
      <w:r w:rsidR="0084184C">
        <w:rPr>
          <w:rFonts w:ascii="Times New Roman" w:hAnsi="Times New Roman" w:cs="Times New Roman"/>
          <w:bCs/>
          <w:sz w:val="28"/>
          <w:szCs w:val="28"/>
          <w:lang w:eastAsia="ru-RU"/>
        </w:rPr>
        <w:t>ых</w:t>
      </w:r>
      <w:r w:rsidR="009E20AA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студии</w:t>
      </w:r>
      <w:r w:rsidRPr="00BF4E8B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мы используем</w:t>
      </w:r>
      <w:r w:rsidRPr="00BF4E8B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драматургию, актерские тренинги и визуальные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эффекты. Представляем </w:t>
      </w:r>
      <w:r w:rsidRPr="00BF4E8B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аудитории сложные социальные ситуации, </w:t>
      </w:r>
      <w:r w:rsidR="00DC44D9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спектакли, </w:t>
      </w:r>
      <w:r w:rsidRPr="00BF4E8B">
        <w:rPr>
          <w:rFonts w:ascii="Times New Roman" w:hAnsi="Times New Roman" w:cs="Times New Roman"/>
          <w:bCs/>
          <w:sz w:val="28"/>
          <w:szCs w:val="28"/>
          <w:lang w:eastAsia="ru-RU"/>
        </w:rPr>
        <w:t>вызыва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ющие </w:t>
      </w:r>
      <w:r w:rsidRPr="00BF4E8B">
        <w:rPr>
          <w:rFonts w:ascii="Times New Roman" w:hAnsi="Times New Roman" w:cs="Times New Roman"/>
          <w:bCs/>
          <w:sz w:val="28"/>
          <w:szCs w:val="28"/>
          <w:lang w:eastAsia="ru-RU"/>
        </w:rPr>
        <w:t>эмоциональный отклик и побужда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ющие </w:t>
      </w:r>
      <w:r w:rsidRPr="00BF4E8B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зрителей задуматься над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той или иной </w:t>
      </w:r>
      <w:r w:rsidR="00DC44D9">
        <w:rPr>
          <w:rFonts w:ascii="Times New Roman" w:hAnsi="Times New Roman" w:cs="Times New Roman"/>
          <w:bCs/>
          <w:sz w:val="28"/>
          <w:szCs w:val="28"/>
          <w:lang w:eastAsia="ru-RU"/>
        </w:rPr>
        <w:t>социальной проблемой. Ч</w:t>
      </w:r>
      <w:r w:rsidRPr="00BF4E8B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ерез художественное воплощение различных ролей и сюжетов, </w:t>
      </w:r>
      <w:r w:rsidR="00DC44D9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актеры </w:t>
      </w:r>
      <w:r w:rsidRPr="00BF4E8B">
        <w:rPr>
          <w:rFonts w:ascii="Times New Roman" w:hAnsi="Times New Roman" w:cs="Times New Roman"/>
          <w:bCs/>
          <w:sz w:val="28"/>
          <w:szCs w:val="28"/>
          <w:lang w:eastAsia="ru-RU"/>
        </w:rPr>
        <w:t>могут убедительно продемонстрировать сложности, с которыми</w:t>
      </w:r>
      <w:r w:rsidR="00DC44D9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сталкиваются люди в обществе.</w:t>
      </w:r>
    </w:p>
    <w:p w:rsidR="00BF4E8B" w:rsidRPr="00BF4E8B" w:rsidRDefault="00BF4E8B" w:rsidP="00BF4E8B">
      <w:pPr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BF4E8B">
        <w:rPr>
          <w:rFonts w:ascii="Times New Roman" w:hAnsi="Times New Roman" w:cs="Times New Roman"/>
          <w:bCs/>
          <w:sz w:val="28"/>
          <w:szCs w:val="28"/>
          <w:lang w:eastAsia="ru-RU"/>
        </w:rPr>
        <w:t>Социальные видеоролики, в свою очередь, используют средства кино и видеопроизводства для передачи аналогичных сообщений. Они часто сосредотачиваются на конкретных социальных ситуациях или проблемах, создавая мощный эмоциональный контекст с помощью визуальных средств и сюжетной линии. Благодаря своей доступности и возможности мгновенной передачи, социальные ролики могут широко распространяться и быстро привлекать внимани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е к важным социальным вопросам.</w:t>
      </w:r>
    </w:p>
    <w:p w:rsidR="00BF4E8B" w:rsidRDefault="00BF4E8B" w:rsidP="00BF4E8B">
      <w:pPr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На наш взгляд, о</w:t>
      </w:r>
      <w:r w:rsidRPr="00BF4E8B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ба элемента могут быть весьма эффективными в привлечении внимания общественности к </w:t>
      </w:r>
      <w:r w:rsidR="001869E4">
        <w:rPr>
          <w:rFonts w:ascii="Times New Roman" w:hAnsi="Times New Roman" w:cs="Times New Roman"/>
          <w:bCs/>
          <w:sz w:val="28"/>
          <w:szCs w:val="28"/>
          <w:lang w:eastAsia="ru-RU"/>
        </w:rPr>
        <w:t>социально важным вопросам. Д</w:t>
      </w:r>
      <w:r w:rsidRPr="00BF4E8B">
        <w:rPr>
          <w:rFonts w:ascii="Times New Roman" w:hAnsi="Times New Roman" w:cs="Times New Roman"/>
          <w:bCs/>
          <w:sz w:val="28"/>
          <w:szCs w:val="28"/>
          <w:lang w:eastAsia="ru-RU"/>
        </w:rPr>
        <w:t>ополня</w:t>
      </w:r>
      <w:r w:rsidR="001869E4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я друг друга, подобное объединение создает </w:t>
      </w:r>
      <w:r w:rsidRPr="00BF4E8B">
        <w:rPr>
          <w:rFonts w:ascii="Times New Roman" w:hAnsi="Times New Roman" w:cs="Times New Roman"/>
          <w:bCs/>
          <w:sz w:val="28"/>
          <w:szCs w:val="28"/>
          <w:lang w:eastAsia="ru-RU"/>
        </w:rPr>
        <w:t>пространс</w:t>
      </w:r>
      <w:r w:rsidR="001869E4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тво для обсуждения и рефлексии. </w:t>
      </w:r>
      <w:r w:rsidR="009E20AA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Поэтому для более эффективной работы мы объединяем эти два вида искусства и используем навыки актерского мастерства в создании социальных видеороликов. </w:t>
      </w:r>
      <w:r w:rsidR="001869E4">
        <w:rPr>
          <w:rFonts w:ascii="Times New Roman" w:hAnsi="Times New Roman" w:cs="Times New Roman"/>
          <w:bCs/>
          <w:sz w:val="28"/>
          <w:szCs w:val="28"/>
          <w:lang w:eastAsia="ru-RU"/>
        </w:rPr>
        <w:t>Привлекаем участник</w:t>
      </w:r>
      <w:r w:rsidR="004207E8">
        <w:rPr>
          <w:rFonts w:ascii="Times New Roman" w:hAnsi="Times New Roman" w:cs="Times New Roman"/>
          <w:bCs/>
          <w:sz w:val="28"/>
          <w:szCs w:val="28"/>
          <w:lang w:eastAsia="ru-RU"/>
        </w:rPr>
        <w:t>ов театральных студии к съемкам.</w:t>
      </w:r>
    </w:p>
    <w:p w:rsidR="003B5C68" w:rsidRDefault="001869E4" w:rsidP="003B5C68">
      <w:pPr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В</w:t>
      </w:r>
      <w:r w:rsidR="009E20AA">
        <w:rPr>
          <w:rFonts w:ascii="Times New Roman" w:hAnsi="Times New Roman" w:cs="Times New Roman"/>
          <w:bCs/>
          <w:sz w:val="28"/>
          <w:szCs w:val="28"/>
          <w:lang w:eastAsia="ru-RU"/>
        </w:rPr>
        <w:t>ыделим основные аспекты, позволяющие проведение профилактической работы по средства</w:t>
      </w:r>
      <w:r w:rsidR="003B5C6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м занятий в театральной студии. </w:t>
      </w:r>
    </w:p>
    <w:p w:rsidR="009E20AA" w:rsidRPr="003B5C68" w:rsidRDefault="003B5C68" w:rsidP="003B5C68">
      <w:pPr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Во-первых, о</w:t>
      </w:r>
      <w:r w:rsidR="009E20AA" w:rsidRPr="003B5C6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своение навыков актерского мастерства требует от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актеров</w:t>
      </w:r>
      <w:r w:rsidR="009E20AA" w:rsidRPr="003B5C6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развития </w:t>
      </w:r>
      <w:proofErr w:type="spellStart"/>
      <w:r w:rsidR="009E20AA" w:rsidRPr="003B5C68">
        <w:rPr>
          <w:rFonts w:ascii="Times New Roman" w:hAnsi="Times New Roman" w:cs="Times New Roman"/>
          <w:bCs/>
          <w:sz w:val="28"/>
          <w:szCs w:val="28"/>
          <w:lang w:eastAsia="ru-RU"/>
        </w:rPr>
        <w:t>эмпатии</w:t>
      </w:r>
      <w:proofErr w:type="spellEnd"/>
      <w:r w:rsidR="009E20AA" w:rsidRPr="003B5C6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и внимания к окружающим.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Также развиваются</w:t>
      </w:r>
      <w:r w:rsidR="009E20AA" w:rsidRPr="003B5C6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коммуникативны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е навыки,</w:t>
      </w:r>
      <w:r w:rsidR="009E20AA" w:rsidRPr="003B5C6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умение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слушать и выражать свои мысли. Во-вторых, т</w:t>
      </w:r>
      <w:r w:rsidR="009E20AA" w:rsidRPr="003B5C68">
        <w:rPr>
          <w:rFonts w:ascii="Times New Roman" w:hAnsi="Times New Roman" w:cs="Times New Roman"/>
          <w:bCs/>
          <w:sz w:val="28"/>
          <w:szCs w:val="28"/>
          <w:lang w:eastAsia="ru-RU"/>
        </w:rPr>
        <w:t>еатральные тренинги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, внедрение вербальных, документальных, социальных спектаклей</w:t>
      </w:r>
      <w:r w:rsidR="009E20AA" w:rsidRPr="003B5C6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позволяют раскрывать эмоциональный мир участников. Использование драматургических сюжетов и ролевых игр позвол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яет </w:t>
      </w:r>
      <w:r w:rsidR="009E20AA" w:rsidRPr="003B5C68">
        <w:rPr>
          <w:rFonts w:ascii="Times New Roman" w:hAnsi="Times New Roman" w:cs="Times New Roman"/>
          <w:bCs/>
          <w:sz w:val="28"/>
          <w:szCs w:val="28"/>
          <w:lang w:eastAsia="ru-RU"/>
        </w:rPr>
        <w:t>участникам прожить опыт других людей, столкнуться с различными моральными дилеммами и принять более этические решения в повседневной жизни.</w:t>
      </w:r>
    </w:p>
    <w:p w:rsidR="003B5C68" w:rsidRDefault="001869E4" w:rsidP="00D962D7">
      <w:pPr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 тоже время </w:t>
      </w:r>
      <w:r w:rsidR="00474BCC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привлечение актеров театральных студий в создании социальных видеороликов </w:t>
      </w:r>
      <w:r w:rsidR="00474BCC" w:rsidRPr="003B5C6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дает </w:t>
      </w:r>
      <w:r w:rsidR="003B5C68">
        <w:rPr>
          <w:rFonts w:ascii="Times New Roman" w:hAnsi="Times New Roman" w:cs="Times New Roman"/>
          <w:bCs/>
          <w:sz w:val="28"/>
          <w:szCs w:val="28"/>
          <w:lang w:eastAsia="ru-RU"/>
        </w:rPr>
        <w:t>участникам</w:t>
      </w:r>
      <w:r w:rsidR="00474BCC" w:rsidRPr="003B5C6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возможность выразить свои идеи, мнения и взгляды на социальные проблемы через искусство и креативные выражения. Это помогает им найти позитивный и конструктивный способ выражен</w:t>
      </w:r>
      <w:r w:rsidRPr="003B5C68">
        <w:rPr>
          <w:rFonts w:ascii="Times New Roman" w:hAnsi="Times New Roman" w:cs="Times New Roman"/>
          <w:bCs/>
          <w:sz w:val="28"/>
          <w:szCs w:val="28"/>
          <w:lang w:eastAsia="ru-RU"/>
        </w:rPr>
        <w:t>ия своих мыслей, эмоций и забот.</w:t>
      </w:r>
      <w:r w:rsidR="003B5C6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Занимающиеся сами становятся авторами </w:t>
      </w:r>
      <w:r w:rsidR="00474BCC" w:rsidRPr="003B5C68">
        <w:rPr>
          <w:rFonts w:ascii="Times New Roman" w:hAnsi="Times New Roman" w:cs="Times New Roman"/>
          <w:bCs/>
          <w:sz w:val="28"/>
          <w:szCs w:val="28"/>
          <w:lang w:eastAsia="ru-RU"/>
        </w:rPr>
        <w:t>видеороликов на социальные темы</w:t>
      </w:r>
      <w:r w:rsidR="003B5C6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AE3318" w:rsidRPr="00AE3318" w:rsidRDefault="003B5C68" w:rsidP="00AE3318">
      <w:pPr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З</w:t>
      </w:r>
      <w:r w:rsidR="00AE3318">
        <w:rPr>
          <w:rFonts w:ascii="Times New Roman" w:hAnsi="Times New Roman" w:cs="Times New Roman"/>
          <w:bCs/>
          <w:sz w:val="28"/>
          <w:szCs w:val="28"/>
          <w:lang w:eastAsia="ru-RU"/>
        </w:rPr>
        <w:t>а последние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два года актеры театральных студий нашего клуба стали авторами </w:t>
      </w:r>
      <w:r w:rsidR="00D962D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многих социальных видеороликов. Успешным способом взаимодействия </w:t>
      </w:r>
      <w:r w:rsidR="00AE331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актеров театральной студий с созданием видеороликов стал </w:t>
      </w:r>
      <w:r w:rsidR="00D962D7" w:rsidRPr="00D962D7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 xml:space="preserve">профилактический проект </w:t>
      </w:r>
      <w:r w:rsidR="00D962D7" w:rsidRPr="00AE3318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«Переходный возраст»</w:t>
      </w:r>
      <w:r w:rsidR="00D962D7" w:rsidRPr="00AE3318"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  <w:t>,</w:t>
      </w:r>
      <w:r w:rsidR="00D962D7" w:rsidRPr="00D962D7"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 w:rsidR="00D962D7" w:rsidRPr="00D962D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призванный помогать подросткам пройти сложный жизненный этап подросткового переходного </w:t>
      </w:r>
      <w:r w:rsidR="00D962D7" w:rsidRPr="00D962D7">
        <w:rPr>
          <w:rFonts w:ascii="Times New Roman" w:hAnsi="Times New Roman" w:cs="Times New Roman"/>
          <w:bCs/>
          <w:sz w:val="28"/>
          <w:szCs w:val="28"/>
          <w:lang w:eastAsia="ru-RU"/>
        </w:rPr>
        <w:lastRenderedPageBreak/>
        <w:t xml:space="preserve">возраста. В рамках данного проекта был снят цикл документальный фильмов-интервью «Переходный возраст. Взрослые», «Переходный возраст. Подростки». Его герои – сегодняшние взрослые и подростки рассказывают о своем переходном возрасте. Фильм занял призовое место на </w:t>
      </w:r>
      <w:r w:rsidR="00D962D7" w:rsidRPr="00D962D7">
        <w:rPr>
          <w:rFonts w:ascii="Times New Roman" w:hAnsi="Times New Roman" w:cs="Times New Roman"/>
          <w:bCs/>
          <w:sz w:val="28"/>
          <w:szCs w:val="28"/>
          <w:lang w:val="en-US" w:eastAsia="ru-RU"/>
        </w:rPr>
        <w:t>III</w:t>
      </w:r>
      <w:r w:rsidR="00D962D7" w:rsidRPr="00D962D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Всероссийском </w:t>
      </w:r>
      <w:r w:rsidR="00AE331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кинофоруме «Взлет» в 2021 году. Актеры театральной студии стали героями этого фильма. </w:t>
      </w:r>
      <w:r w:rsidR="00AE3318" w:rsidRPr="00AE331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С 2023 года на базе подростково-молодежного клуба «Прометей» </w:t>
      </w:r>
      <w:r w:rsidR="00AE331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реализуется </w:t>
      </w:r>
      <w:proofErr w:type="spellStart"/>
      <w:r w:rsidR="00AE3318" w:rsidRPr="00AE3318">
        <w:rPr>
          <w:rFonts w:ascii="Times New Roman" w:hAnsi="Times New Roman" w:cs="Times New Roman"/>
          <w:bCs/>
          <w:sz w:val="28"/>
          <w:szCs w:val="28"/>
          <w:lang w:eastAsia="ru-RU"/>
        </w:rPr>
        <w:t>профориентационный</w:t>
      </w:r>
      <w:proofErr w:type="spellEnd"/>
      <w:r w:rsidR="00AE3318" w:rsidRPr="00AE331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проект «Лав</w:t>
      </w:r>
      <w:r w:rsidR="00AE331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ка профессий». </w:t>
      </w:r>
      <w:r w:rsidR="00AE3318" w:rsidRPr="00AE331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 рамках проекта </w:t>
      </w:r>
      <w:r w:rsidR="00AE331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ребятами были созданы два видео интервью с представителями театральной индустрии: актером и режиссером. </w:t>
      </w:r>
      <w:r w:rsidR="00AE3318" w:rsidRPr="00AE3318">
        <w:rPr>
          <w:rFonts w:ascii="Times New Roman" w:hAnsi="Times New Roman" w:cs="Times New Roman"/>
          <w:bCs/>
          <w:sz w:val="28"/>
          <w:szCs w:val="28"/>
          <w:lang w:eastAsia="ru-RU"/>
        </w:rPr>
        <w:t>С 2024 года силами занимающихся запущен новостн</w:t>
      </w:r>
      <w:r w:rsidR="00AE331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ой проект «Прометей. Дайджест». Здесь участники театральной студии выступают в качестве ведущих, отбирают материал для «социального телевидения». </w:t>
      </w:r>
    </w:p>
    <w:p w:rsidR="001869E4" w:rsidRPr="00474BCC" w:rsidRDefault="00AE3318" w:rsidP="000B7044">
      <w:pPr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Р</w:t>
      </w:r>
      <w:r w:rsidR="00474BCC" w:rsidRPr="00474BCC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абота </w:t>
      </w:r>
      <w:r w:rsidR="001869E4">
        <w:rPr>
          <w:rFonts w:ascii="Times New Roman" w:hAnsi="Times New Roman" w:cs="Times New Roman"/>
          <w:bCs/>
          <w:sz w:val="28"/>
          <w:szCs w:val="28"/>
          <w:lang w:eastAsia="ru-RU"/>
        </w:rPr>
        <w:t>по созданию социальных видеороликов</w:t>
      </w:r>
      <w:r w:rsidR="00474BCC" w:rsidRPr="00474BCC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может способствовать фор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мированию </w:t>
      </w:r>
      <w:r w:rsidR="000B7044">
        <w:rPr>
          <w:rFonts w:ascii="Times New Roman" w:hAnsi="Times New Roman" w:cs="Times New Roman"/>
          <w:bCs/>
          <w:sz w:val="28"/>
          <w:szCs w:val="28"/>
          <w:lang w:eastAsia="ru-RU"/>
        </w:rPr>
        <w:t>патриотических, духовно-нравственных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ценностей. Так, созданные ребятами театральных студий две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eastAsia="ru-RU"/>
        </w:rPr>
        <w:t>видеоэкскурссии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eastAsia="ru-RU"/>
        </w:rPr>
        <w:t>: «Экскурсия по дворам Петербурга» и «Экскурсия по местам съемок фильма о Шерлоке Холмсе» дважды удостаивалась выс</w:t>
      </w:r>
      <w:r w:rsidR="000B7044">
        <w:rPr>
          <w:rFonts w:ascii="Times New Roman" w:hAnsi="Times New Roman" w:cs="Times New Roman"/>
          <w:bCs/>
          <w:sz w:val="28"/>
          <w:szCs w:val="28"/>
          <w:lang w:eastAsia="ru-RU"/>
        </w:rPr>
        <w:t>о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кой награды победителя Всероссийского патриотического кинофестиваля </w:t>
      </w:r>
      <w:r>
        <w:rPr>
          <w:rFonts w:ascii="Times New Roman" w:hAnsi="Times New Roman" w:cs="Times New Roman"/>
          <w:bCs/>
          <w:sz w:val="28"/>
          <w:szCs w:val="28"/>
          <w:lang w:val="en-US" w:eastAsia="ru-RU"/>
        </w:rPr>
        <w:t>REC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.</w:t>
      </w:r>
    </w:p>
    <w:p w:rsidR="00474BCC" w:rsidRDefault="000B7044" w:rsidP="00474BCC">
      <w:pPr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Анализируя объединение потенциала участников театральных студий и создание качественных социально-значимых видеороликов, можно отметить,</w:t>
      </w:r>
      <w:r w:rsidR="00474BCC" w:rsidRPr="00474BCC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что подобное объединение позволяет</w:t>
      </w:r>
      <w:r w:rsidR="00474BCC" w:rsidRPr="00474BCC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провести эффективную профилактическую работу с использованием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современных технологий.</w:t>
      </w:r>
    </w:p>
    <w:p w:rsidR="00BF4E8B" w:rsidRPr="00BF4E8B" w:rsidRDefault="000B7044" w:rsidP="000B7044">
      <w:pPr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Отметим, что </w:t>
      </w:r>
      <w:r w:rsidR="00BF4E8B" w:rsidRPr="00BF4E8B">
        <w:rPr>
          <w:rFonts w:ascii="Times New Roman" w:hAnsi="Times New Roman" w:cs="Times New Roman"/>
          <w:bCs/>
          <w:sz w:val="28"/>
          <w:szCs w:val="28"/>
          <w:lang w:eastAsia="ru-RU"/>
        </w:rPr>
        <w:t>социальные видеоролики имеют потенциал не только вызывать эмоциональное отклик в зрителях, но и вдохновлять их на конкретные действия. Они могут стимулировать общественное обсуждение, помогать людям увидеть проблемы с новой стороны и искать возможные пути решения. Кроме того, эти формы искусства способны выявлять забытые или умалчиваемые аспекты социальных проблем, помогая поднять важные темы на общественный уровень.</w:t>
      </w:r>
    </w:p>
    <w:p w:rsidR="00BF4E8B" w:rsidRPr="00BF4E8B" w:rsidRDefault="00BF4E8B" w:rsidP="000B7044">
      <w:pPr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BF4E8B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Важно отметить, </w:t>
      </w:r>
      <w:r w:rsidR="000B7044">
        <w:rPr>
          <w:rFonts w:ascii="Times New Roman" w:hAnsi="Times New Roman" w:cs="Times New Roman"/>
          <w:bCs/>
          <w:sz w:val="28"/>
          <w:szCs w:val="28"/>
          <w:lang w:eastAsia="ru-RU"/>
        </w:rPr>
        <w:t>сам процесс создания социальных</w:t>
      </w:r>
      <w:r w:rsidR="004207E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роликов</w:t>
      </w:r>
      <w:r w:rsidR="000B7044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является </w:t>
      </w:r>
      <w:r w:rsidRPr="00BF4E8B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мощным инструментом для </w:t>
      </w:r>
      <w:r w:rsidR="000B7044">
        <w:rPr>
          <w:rFonts w:ascii="Times New Roman" w:hAnsi="Times New Roman" w:cs="Times New Roman"/>
          <w:bCs/>
          <w:sz w:val="28"/>
          <w:szCs w:val="28"/>
          <w:lang w:eastAsia="ru-RU"/>
        </w:rPr>
        <w:t>привлечения молодежи к</w:t>
      </w:r>
      <w:r w:rsidRPr="00BF4E8B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общественной жизни, повыш</w:t>
      </w:r>
      <w:r w:rsidR="000B7044">
        <w:rPr>
          <w:rFonts w:ascii="Times New Roman" w:hAnsi="Times New Roman" w:cs="Times New Roman"/>
          <w:bCs/>
          <w:sz w:val="28"/>
          <w:szCs w:val="28"/>
          <w:lang w:eastAsia="ru-RU"/>
        </w:rPr>
        <w:t>ает осведомленность о важных социальных вопросах. В конечном итоге и</w:t>
      </w:r>
      <w:r w:rsidRPr="00BF4E8B">
        <w:rPr>
          <w:rFonts w:ascii="Times New Roman" w:hAnsi="Times New Roman" w:cs="Times New Roman"/>
          <w:bCs/>
          <w:sz w:val="28"/>
          <w:szCs w:val="28"/>
          <w:lang w:eastAsia="ru-RU"/>
        </w:rPr>
        <w:t>х воздействие в совокупности создает потенциал для позитивных изменений в обществе, поскольку они могут помогать людям пересматривать свои представления, расширять границы своего понимания и активно участвовать в создании лучшего будущего для всех.</w:t>
      </w:r>
    </w:p>
    <w:p w:rsidR="009A2C0B" w:rsidRPr="00BF4E8B" w:rsidRDefault="009A2C0B" w:rsidP="00B20A15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sectPr w:rsidR="009A2C0B" w:rsidRPr="00BF4E8B" w:rsidSect="00A071B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25C5B"/>
    <w:multiLevelType w:val="hybridMultilevel"/>
    <w:tmpl w:val="C37023C8"/>
    <w:lvl w:ilvl="0" w:tplc="5922DB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8B3523"/>
    <w:multiLevelType w:val="hybridMultilevel"/>
    <w:tmpl w:val="2B248E6A"/>
    <w:lvl w:ilvl="0" w:tplc="05886B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E845EFD"/>
    <w:multiLevelType w:val="hybridMultilevel"/>
    <w:tmpl w:val="1B2CCC2A"/>
    <w:lvl w:ilvl="0" w:tplc="709EC5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EA5"/>
    <w:rsid w:val="00046329"/>
    <w:rsid w:val="00064E28"/>
    <w:rsid w:val="000B7044"/>
    <w:rsid w:val="001869E4"/>
    <w:rsid w:val="002919FA"/>
    <w:rsid w:val="002E0B2E"/>
    <w:rsid w:val="003B5C68"/>
    <w:rsid w:val="004207E8"/>
    <w:rsid w:val="00474BCC"/>
    <w:rsid w:val="005859B5"/>
    <w:rsid w:val="006976E5"/>
    <w:rsid w:val="007049DD"/>
    <w:rsid w:val="007748D2"/>
    <w:rsid w:val="0084184C"/>
    <w:rsid w:val="00855EA5"/>
    <w:rsid w:val="008847DD"/>
    <w:rsid w:val="008C4B05"/>
    <w:rsid w:val="008E32E1"/>
    <w:rsid w:val="009A2C0B"/>
    <w:rsid w:val="009E20AA"/>
    <w:rsid w:val="00A071BE"/>
    <w:rsid w:val="00AA4818"/>
    <w:rsid w:val="00AD7460"/>
    <w:rsid w:val="00AE3318"/>
    <w:rsid w:val="00B20A15"/>
    <w:rsid w:val="00BF3034"/>
    <w:rsid w:val="00BF4E8B"/>
    <w:rsid w:val="00C82FC3"/>
    <w:rsid w:val="00CF569E"/>
    <w:rsid w:val="00D962D7"/>
    <w:rsid w:val="00DC44D9"/>
    <w:rsid w:val="00F13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51163"/>
  <w15:chartTrackingRefBased/>
  <w15:docId w15:val="{C5201F55-B3B1-4E4F-93AC-77019B81A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5E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5E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Address"/>
    <w:basedOn w:val="a"/>
    <w:link w:val="HTML0"/>
    <w:uiPriority w:val="99"/>
    <w:unhideWhenUsed/>
    <w:rsid w:val="009A2C0B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HTML0">
    <w:name w:val="Адрес HTML Знак"/>
    <w:basedOn w:val="a0"/>
    <w:link w:val="HTML"/>
    <w:uiPriority w:val="99"/>
    <w:rsid w:val="009A2C0B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E32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1073</Words>
  <Characters>6117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Прометей</cp:lastModifiedBy>
  <cp:revision>2</cp:revision>
  <dcterms:created xsi:type="dcterms:W3CDTF">2024-05-15T13:47:00Z</dcterms:created>
  <dcterms:modified xsi:type="dcterms:W3CDTF">2024-05-15T13:47:00Z</dcterms:modified>
</cp:coreProperties>
</file>